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929" w:rsidRPr="007F75A9" w:rsidRDefault="00FE4929" w:rsidP="00FE4929">
      <w:pPr>
        <w:pStyle w:val="ProductName"/>
      </w:pPr>
      <w:bookmarkStart w:id="0" w:name="_Toc112730035"/>
      <w:r>
        <w:t>HP</w:t>
      </w:r>
      <w:r w:rsidR="00CA0006">
        <w:t xml:space="preserve"> Diagnostics</w:t>
      </w:r>
    </w:p>
    <w:p w:rsidR="00FE4929" w:rsidRDefault="00D144C6" w:rsidP="00FE4929">
      <w:pPr>
        <w:pStyle w:val="OpSystem"/>
      </w:pPr>
      <w:r w:rsidRPr="00AB03A9">
        <w:t>Software Ve</w:t>
      </w:r>
      <w:r>
        <w:t>rsion: 9.24</w:t>
      </w:r>
    </w:p>
    <w:p w:rsidR="00FE4929" w:rsidRDefault="00FE4929" w:rsidP="00C466B7">
      <w:pPr>
        <w:pStyle w:val="Version"/>
      </w:pPr>
    </w:p>
    <w:p w:rsidR="00FE4929" w:rsidRDefault="002C5201" w:rsidP="00EE60D4">
      <w:pPr>
        <w:pStyle w:val="BookTitle"/>
        <w:spacing w:before="6120" w:after="4240"/>
      </w:pPr>
      <w:r>
        <w:rPr>
          <w:noProof/>
          <w:lang w:bidi="he-IL"/>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ge">
                  <wp:posOffset>5669280</wp:posOffset>
                </wp:positionV>
                <wp:extent cx="6629400" cy="0"/>
                <wp:effectExtent l="57150" t="59055" r="57150" b="64770"/>
                <wp:wrapNone/>
                <wp:docPr id="4"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14300">
                          <a:solidFill>
                            <a:srgbClr val="003399">
                              <a:alpha val="89999"/>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D98E2" id="Line 7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446.4pt" to="522pt,4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" strokecolor="#039" strokeweight="9pt">
                <v:stroke opacity="58853f"/>
                <w10:wrap anchory="page"/>
                <w10:anchorlock/>
              </v:line>
            </w:pict>
          </mc:Fallback>
        </mc:AlternateContent>
      </w:r>
      <w:r w:rsidR="00ED6A71">
        <w:t>Open So</w:t>
      </w:r>
      <w:r w:rsidR="00ED6A71" w:rsidRPr="00735703">
        <w:t>u</w:t>
      </w:r>
      <w:r w:rsidR="00ED6A71">
        <w:t xml:space="preserve">rce and Third-Party Software </w:t>
      </w:r>
      <w:r w:rsidR="00E14E38">
        <w:t xml:space="preserve">License </w:t>
      </w:r>
      <w:r w:rsidR="00ED6A71">
        <w:t>A</w:t>
      </w:r>
      <w:r w:rsidR="00E14E38">
        <w:t>gree</w:t>
      </w:r>
      <w:r w:rsidR="00ED6A71">
        <w:t>ments</w:t>
      </w:r>
    </w:p>
    <w:tbl>
      <w:tblPr>
        <w:tblW w:w="0" w:type="auto"/>
        <w:tblLayout w:type="fixed"/>
        <w:tblCellMar>
          <w:left w:w="115" w:type="dxa"/>
          <w:right w:w="115" w:type="dxa"/>
        </w:tblCellMar>
        <w:tblLook w:val="01E0" w:firstRow="1" w:lastRow="1" w:firstColumn="1" w:lastColumn="1" w:noHBand="0" w:noVBand="0"/>
      </w:tblPr>
      <w:tblGrid>
        <w:gridCol w:w="8928"/>
        <w:gridCol w:w="1666"/>
      </w:tblGrid>
      <w:tr w:rsidR="00FE4929" w:rsidTr="003B2547">
        <w:trPr>
          <w:cantSplit/>
          <w:trHeight w:hRule="exact" w:val="864"/>
        </w:trPr>
        <w:tc>
          <w:tcPr>
            <w:tcW w:w="8928" w:type="dxa"/>
            <w:vAlign w:val="center"/>
          </w:tcPr>
          <w:p w:rsidR="00FE4929" w:rsidRDefault="00CA0006" w:rsidP="00C466B7">
            <w:pPr>
              <w:pStyle w:val="MfgPartNumber"/>
              <w:spacing w:before="120" w:after="80"/>
            </w:pPr>
            <w:r>
              <w:t xml:space="preserve">Document Release Date: </w:t>
            </w:r>
            <w:r w:rsidR="008D611E">
              <w:t>January 2015</w:t>
            </w:r>
          </w:p>
          <w:p w:rsidR="00FE4929" w:rsidRPr="00522808" w:rsidRDefault="00CA0006" w:rsidP="002B125A">
            <w:pPr>
              <w:pStyle w:val="Date"/>
              <w:spacing w:before="80" w:after="120"/>
            </w:pPr>
            <w:r>
              <w:t xml:space="preserve">Software Release Date: </w:t>
            </w:r>
            <w:r w:rsidR="008D611E">
              <w:t>January 2015</w:t>
            </w:r>
          </w:p>
        </w:tc>
        <w:tc>
          <w:tcPr>
            <w:tcW w:w="1666" w:type="dxa"/>
            <w:vAlign w:val="bottom"/>
          </w:tcPr>
          <w:p w:rsidR="00FE4929" w:rsidRPr="002E2CEA" w:rsidRDefault="002C5201" w:rsidP="003B2547">
            <w:pPr>
              <w:pStyle w:val="MfgPartNumber"/>
              <w:spacing w:before="120"/>
              <w:jc w:val="right"/>
            </w:pPr>
            <w:r>
              <w:rPr>
                <w:noProof/>
                <w:lang w:bidi="he-IL"/>
              </w:rPr>
              <w:drawing>
                <wp:inline distT="0" distB="0" distL="0" distR="0">
                  <wp:extent cx="819150" cy="561975"/>
                  <wp:effectExtent l="0" t="0" r="0" b="9525"/>
                  <wp:docPr id="1" name="Picture 1" descr="logo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3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150" cy="561975"/>
                          </a:xfrm>
                          <a:prstGeom prst="rect">
                            <a:avLst/>
                          </a:prstGeom>
                          <a:noFill/>
                          <a:ln>
                            <a:noFill/>
                          </a:ln>
                        </pic:spPr>
                      </pic:pic>
                    </a:graphicData>
                  </a:graphic>
                </wp:inline>
              </w:drawing>
            </w:r>
          </w:p>
        </w:tc>
      </w:tr>
    </w:tbl>
    <w:p w:rsidR="00F52012" w:rsidRDefault="00F52012" w:rsidP="006632F2">
      <w:pPr>
        <w:pStyle w:val="Head1Legal"/>
        <w:spacing w:after="120"/>
      </w:pPr>
      <w:r>
        <w:lastRenderedPageBreak/>
        <w:t>Legal Notices</w:t>
      </w:r>
    </w:p>
    <w:p w:rsidR="00F52012" w:rsidRDefault="00F52012" w:rsidP="006632F2">
      <w:pPr>
        <w:pStyle w:val="Head2Legal"/>
        <w:spacing w:before="0" w:after="120"/>
        <w:outlineLvl w:val="0"/>
      </w:pPr>
      <w:r>
        <w:t>Warranty</w:t>
      </w:r>
    </w:p>
    <w:p w:rsidR="00F52012" w:rsidRDefault="00F52012" w:rsidP="00F52012">
      <w:pPr>
        <w:pStyle w:val="BodyLegal"/>
      </w:pPr>
      <w:bookmarkStart w:id="1" w:name="Definitions"/>
      <w:r>
        <w:rPr>
          <w:rFonts w:cs="Arial"/>
          <w:color w:val="000000"/>
        </w:rPr>
        <w:t>The only warranties for HP products and services are set forth in the express warranty statements accompanying such products and services. Nothing herein should be construed as constituting an additional warranty. HP shall not be liable for technical or editorial errors or omissions contained herein.</w:t>
      </w:r>
      <w:bookmarkEnd w:id="1"/>
      <w:r w:rsidR="008E00DE">
        <w:rPr>
          <w:rFonts w:cs="Arial"/>
          <w:color w:val="000000"/>
        </w:rPr>
        <w:t xml:space="preserve"> T</w:t>
      </w:r>
      <w:r>
        <w:rPr>
          <w:rFonts w:cs="Arial"/>
          <w:color w:val="000000"/>
        </w:rPr>
        <w:t>he information contained herein is subject to change without notice.</w:t>
      </w:r>
    </w:p>
    <w:p w:rsidR="00F52012" w:rsidRDefault="00F52012" w:rsidP="006632F2">
      <w:pPr>
        <w:pStyle w:val="Head2Legal"/>
        <w:spacing w:before="120" w:after="120"/>
        <w:outlineLvl w:val="0"/>
      </w:pPr>
      <w:r>
        <w:t>Restricted Rights Legend</w:t>
      </w:r>
    </w:p>
    <w:p w:rsidR="00F52012" w:rsidRPr="00BD60A2" w:rsidRDefault="00F52012" w:rsidP="00F52012">
      <w:pPr>
        <w:pStyle w:val="BodyLegal"/>
      </w:pPr>
      <w:r w:rsidRPr="00BD60A2">
        <w:t>Confidential computer software. Valid license from HP required for possession, use or copying. Consistent with FAR 12.211 and 12.212, Commercial Computer Software, Computer Software Documentation, and Technical Data for Commercial Items are licensed to the U.S. Government under vendor's standard commercial license.</w:t>
      </w:r>
    </w:p>
    <w:p w:rsidR="004C4047" w:rsidRDefault="004C4047" w:rsidP="006632F2">
      <w:pPr>
        <w:pStyle w:val="Head2Legal"/>
        <w:spacing w:before="120" w:after="120"/>
      </w:pPr>
      <w:r>
        <w:t>Copyright Notices</w:t>
      </w:r>
    </w:p>
    <w:p w:rsidR="004C4047" w:rsidRDefault="004C4047" w:rsidP="008D611E">
      <w:pPr>
        <w:pStyle w:val="BodyLegal"/>
      </w:pPr>
      <w:r>
        <w:t xml:space="preserve">© Copyright </w:t>
      </w:r>
      <w:r w:rsidR="00CA0006">
        <w:t>2004 – 20</w:t>
      </w:r>
      <w:r w:rsidR="0041061D">
        <w:t>1</w:t>
      </w:r>
      <w:r w:rsidR="008D611E">
        <w:t>5</w:t>
      </w:r>
      <w:r w:rsidR="00CA0006">
        <w:t xml:space="preserve"> </w:t>
      </w:r>
      <w:r>
        <w:t>Hewlett-Packard Development Company, L.P.</w:t>
      </w:r>
    </w:p>
    <w:p w:rsidR="008E00DE" w:rsidRDefault="008E00DE" w:rsidP="008E00DE">
      <w:pPr>
        <w:pStyle w:val="Head1Legal"/>
        <w:pageBreakBefore w:val="0"/>
        <w:spacing w:before="240" w:after="120"/>
      </w:pPr>
      <w:r>
        <w:t>Trademark Notices</w:t>
      </w:r>
    </w:p>
    <w:p w:rsidR="006345AC" w:rsidRDefault="006345AC" w:rsidP="006345AC">
      <w:pPr>
        <w:pStyle w:val="BulletLegal"/>
      </w:pPr>
      <w:r>
        <w:t>Java</w:t>
      </w:r>
      <w:r w:rsidRPr="005E09AA">
        <w:rPr>
          <w:rFonts w:hint="eastAsia"/>
        </w:rPr>
        <w:t>®</w:t>
      </w:r>
      <w:r>
        <w:t xml:space="preserve"> is a registered trademark of Oracle and/or its affiliates.</w:t>
      </w:r>
    </w:p>
    <w:p w:rsidR="006345AC" w:rsidRDefault="006345AC" w:rsidP="006345AC">
      <w:pPr>
        <w:pStyle w:val="BulletLegal"/>
      </w:pPr>
      <w:r>
        <w:t>Adobe® and Acrobat® are trademarks of Adobe Systems Incorporated.</w:t>
      </w:r>
    </w:p>
    <w:p w:rsidR="006345AC" w:rsidRDefault="006345AC" w:rsidP="006345AC">
      <w:pPr>
        <w:pStyle w:val="BulletLegal"/>
      </w:pPr>
      <w:r>
        <w:t xml:space="preserve">Microsoft®, Windows® , Windows® NT, Windows® XP and Windows Vista® are U.S. registered trademarks of Microsoft Corporation. </w:t>
      </w:r>
    </w:p>
    <w:p w:rsidR="006345AC" w:rsidRDefault="006345AC" w:rsidP="006345AC">
      <w:pPr>
        <w:pStyle w:val="BulletLegal"/>
      </w:pPr>
      <w:r>
        <w:t xml:space="preserve">Oracle® is a registered trademark of Oracle and/or its affiliates. </w:t>
      </w:r>
    </w:p>
    <w:p w:rsidR="006345AC" w:rsidRDefault="006345AC" w:rsidP="006345AC">
      <w:pPr>
        <w:pStyle w:val="BulletLegal"/>
      </w:pPr>
      <w:r>
        <w:t>UNIX® is a registered trademark of The Open Group.</w:t>
      </w:r>
    </w:p>
    <w:p w:rsidR="00421AE3" w:rsidRDefault="00421AE3" w:rsidP="006632F2">
      <w:pPr>
        <w:pStyle w:val="Head1Legal"/>
        <w:pageBreakBefore w:val="0"/>
        <w:spacing w:before="240" w:after="120"/>
      </w:pPr>
      <w:r>
        <w:t>Documentation Updates</w:t>
      </w:r>
    </w:p>
    <w:p w:rsidR="000B47F5" w:rsidRDefault="000B47F5" w:rsidP="000B47F5">
      <w:pPr>
        <w:pStyle w:val="BodyLegal"/>
      </w:pPr>
      <w:r>
        <w:t>The title page of this document contains the following identifying information:</w:t>
      </w:r>
    </w:p>
    <w:p w:rsidR="000B47F5" w:rsidRDefault="000B47F5" w:rsidP="000B47F5">
      <w:pPr>
        <w:pStyle w:val="BulletLegal1"/>
      </w:pPr>
      <w:r>
        <w:t>Software Version number, which indicates the software version.</w:t>
      </w:r>
    </w:p>
    <w:p w:rsidR="000B47F5" w:rsidRDefault="000B47F5" w:rsidP="000B47F5">
      <w:pPr>
        <w:pStyle w:val="BulletLegal1"/>
      </w:pPr>
      <w:r>
        <w:t>Document Release Date, which changes each time the document is updated.</w:t>
      </w:r>
    </w:p>
    <w:p w:rsidR="000B47F5" w:rsidRDefault="000B47F5" w:rsidP="000B47F5">
      <w:pPr>
        <w:pStyle w:val="BulletLegal1"/>
      </w:pPr>
      <w:r>
        <w:t>Software Release Date, which indicates the release date of this version of the software.</w:t>
      </w:r>
    </w:p>
    <w:p w:rsidR="00FB2377" w:rsidRDefault="00FB2377" w:rsidP="005F3620">
      <w:pPr>
        <w:pStyle w:val="BodyLegal"/>
        <w:rPr>
          <w:rStyle w:val="URL"/>
        </w:rPr>
      </w:pPr>
      <w:r>
        <w:t>To check for recent updates or to verify that you are using the most recent edition</w:t>
      </w:r>
      <w:r w:rsidR="00C2000F">
        <w:t xml:space="preserve"> of a document, go to</w:t>
      </w:r>
      <w:r>
        <w:t>:</w:t>
      </w:r>
      <w:r w:rsidR="006632F2">
        <w:t xml:space="preserve"> </w:t>
      </w:r>
      <w:r w:rsidR="006632F2">
        <w:br/>
      </w:r>
      <w:hyperlink r:id="rId8" w:history="1">
        <w:r w:rsidR="005F3620">
          <w:rPr>
            <w:rStyle w:val="URL"/>
          </w:rPr>
          <w:t>https://softwaresupport.hp.com/group/softwaresupport/search-result</w:t>
        </w:r>
      </w:hyperlink>
      <w:r w:rsidR="005F3620">
        <w:rPr>
          <w:rStyle w:val="URL"/>
        </w:rPr>
        <w:t xml:space="preserve">. </w:t>
      </w:r>
    </w:p>
    <w:p w:rsidR="00FB2377" w:rsidRPr="00D763CC" w:rsidRDefault="00FB2377" w:rsidP="006632F2">
      <w:pPr>
        <w:pStyle w:val="BodyLegal"/>
        <w:rPr>
          <w:rStyle w:val="URL"/>
        </w:rPr>
      </w:pPr>
      <w:r>
        <w:t xml:space="preserve">This site requires that you register for an HP Passport and sign-in. To register for an HP Passport ID, go to: </w:t>
      </w:r>
      <w:r w:rsidR="006632F2">
        <w:t xml:space="preserve"> </w:t>
      </w:r>
      <w:hyperlink r:id="rId9" w:history="1">
        <w:r w:rsidRPr="00D763CC">
          <w:rPr>
            <w:rStyle w:val="URL"/>
          </w:rPr>
          <w:t>http://h20229.www2.hp.com/passport-registration.html</w:t>
        </w:r>
      </w:hyperlink>
    </w:p>
    <w:p w:rsidR="00FB2377" w:rsidRPr="00D763CC" w:rsidRDefault="00FB2377" w:rsidP="00FB2377">
      <w:pPr>
        <w:pStyle w:val="BodyLegal"/>
        <w:rPr>
          <w:rStyle w:val="URL"/>
        </w:rPr>
      </w:pPr>
      <w:r>
        <w:t xml:space="preserve">Or click the </w:t>
      </w:r>
      <w:r w:rsidRPr="00C2000F">
        <w:rPr>
          <w:rFonts w:ascii="Helvetica" w:hAnsi="Helvetica"/>
          <w:b/>
        </w:rPr>
        <w:t>New users - please register</w:t>
      </w:r>
      <w:r>
        <w:t xml:space="preserve"> link on the HP Passport login page.</w:t>
      </w:r>
    </w:p>
    <w:p w:rsidR="00FB2377" w:rsidRDefault="00FB2377" w:rsidP="00FB2377">
      <w:pPr>
        <w:pStyle w:val="BodyLegal"/>
      </w:pPr>
      <w:r>
        <w:t>You will also receive updated or new editions if you subscribe to the appropriate product support service. Contact your HP sales representative for details.</w:t>
      </w:r>
    </w:p>
    <w:p w:rsidR="009A5382" w:rsidRDefault="000455C6" w:rsidP="006632F2">
      <w:pPr>
        <w:pStyle w:val="Head1Legal"/>
        <w:pageBreakBefore w:val="0"/>
        <w:spacing w:before="240" w:after="120"/>
      </w:pPr>
      <w:r>
        <w:t xml:space="preserve">HP Software </w:t>
      </w:r>
      <w:r w:rsidR="009A5382">
        <w:t>Support</w:t>
      </w:r>
    </w:p>
    <w:p w:rsidR="004C4047" w:rsidRPr="00F61C7E" w:rsidRDefault="00186FBE" w:rsidP="006632F2">
      <w:pPr>
        <w:pStyle w:val="BodyLegal"/>
        <w:rPr>
          <w:rStyle w:val="URL"/>
        </w:rPr>
      </w:pPr>
      <w:r>
        <w:t>V</w:t>
      </w:r>
      <w:r w:rsidR="008230CC">
        <w:t>isit the HP Software</w:t>
      </w:r>
      <w:r w:rsidR="00A8026C">
        <w:t xml:space="preserve"> </w:t>
      </w:r>
      <w:r w:rsidR="000455C6">
        <w:t>s</w:t>
      </w:r>
      <w:r w:rsidR="004C4047">
        <w:t>upport w</w:t>
      </w:r>
      <w:r w:rsidR="004C4047" w:rsidRPr="00694A5E">
        <w:t>eb site at:</w:t>
      </w:r>
      <w:r w:rsidR="006632F2">
        <w:t xml:space="preserve"> </w:t>
      </w:r>
      <w:hyperlink r:id="rId10" w:history="1">
        <w:r w:rsidR="005F3620">
          <w:rPr>
            <w:rStyle w:val="URL"/>
          </w:rPr>
          <w:t>https://softwaresupport.hp.com</w:t>
        </w:r>
      </w:hyperlink>
    </w:p>
    <w:p w:rsidR="004C4047" w:rsidRPr="00F61C7E" w:rsidRDefault="004C4047" w:rsidP="004C4047">
      <w:pPr>
        <w:pStyle w:val="BodyLegal"/>
      </w:pPr>
      <w:r w:rsidRPr="00694A5E">
        <w:t>Th</w:t>
      </w:r>
      <w:r w:rsidR="006632F2">
        <w:t>e</w:t>
      </w:r>
      <w:r w:rsidRPr="00694A5E">
        <w:t xml:space="preserve"> </w:t>
      </w:r>
      <w:r w:rsidR="00A8026C">
        <w:t>w</w:t>
      </w:r>
      <w:r w:rsidRPr="00694A5E">
        <w:t xml:space="preserve">eb site provides contact information and details about the products, services, and support that </w:t>
      </w:r>
      <w:r>
        <w:t>HP Software</w:t>
      </w:r>
      <w:r w:rsidRPr="00694A5E">
        <w:t xml:space="preserve"> </w:t>
      </w:r>
      <w:r w:rsidR="00A8026C">
        <w:t xml:space="preserve">&amp; Solutions </w:t>
      </w:r>
      <w:r w:rsidRPr="00694A5E">
        <w:t xml:space="preserve">offers. </w:t>
      </w:r>
      <w:r w:rsidR="000455C6">
        <w:t xml:space="preserve">It </w:t>
      </w:r>
      <w:r w:rsidRPr="00694A5E">
        <w:t>provides customer self-solve capabilities</w:t>
      </w:r>
      <w:r w:rsidR="000455C6">
        <w:t xml:space="preserve">, and is </w:t>
      </w:r>
      <w:r w:rsidRPr="00694A5E">
        <w:t>a fast and efficient way to access interactive technical support tools needed to manage your business. As a valu</w:t>
      </w:r>
      <w:r>
        <w:t>ed</w:t>
      </w:r>
      <w:r w:rsidRPr="00694A5E">
        <w:t xml:space="preserve"> support customer,</w:t>
      </w:r>
      <w:r w:rsidRPr="00F61C7E">
        <w:t xml:space="preserve"> you can benefit by using the web site to:</w:t>
      </w:r>
    </w:p>
    <w:p w:rsidR="00CA4782" w:rsidRDefault="00CA4782" w:rsidP="00CA4782">
      <w:pPr>
        <w:pStyle w:val="BulletLegal"/>
      </w:pPr>
      <w:r>
        <w:t>Search for knowledge documents of interest</w:t>
      </w:r>
    </w:p>
    <w:p w:rsidR="00CA4782" w:rsidRDefault="00CA4782" w:rsidP="00CA4782">
      <w:pPr>
        <w:pStyle w:val="BulletLegal"/>
      </w:pPr>
      <w:r>
        <w:t>Submit and track support cases and enhancement requests</w:t>
      </w:r>
    </w:p>
    <w:p w:rsidR="00CA4782" w:rsidRDefault="00CA4782" w:rsidP="00CA4782">
      <w:pPr>
        <w:pStyle w:val="BulletLegal"/>
      </w:pPr>
      <w:r>
        <w:t>Download software patches</w:t>
      </w:r>
    </w:p>
    <w:p w:rsidR="008B57CA" w:rsidRDefault="008B57CA" w:rsidP="00CA4782">
      <w:pPr>
        <w:pStyle w:val="BulletLegal"/>
      </w:pPr>
      <w:r>
        <w:lastRenderedPageBreak/>
        <w:t xml:space="preserve">Manage </w:t>
      </w:r>
      <w:r w:rsidR="00087305">
        <w:t xml:space="preserve">a </w:t>
      </w:r>
      <w:r>
        <w:t>support contract</w:t>
      </w:r>
    </w:p>
    <w:p w:rsidR="00CA4782" w:rsidRDefault="006632F2" w:rsidP="00CA4782">
      <w:pPr>
        <w:pStyle w:val="BulletLegal"/>
      </w:pPr>
      <w:r>
        <w:t xml:space="preserve">Look up HP </w:t>
      </w:r>
      <w:r w:rsidR="00CA4782">
        <w:t>support contracts</w:t>
      </w:r>
    </w:p>
    <w:p w:rsidR="00CA4782" w:rsidRDefault="00CA4782" w:rsidP="00CA4782">
      <w:pPr>
        <w:pStyle w:val="BulletLegal"/>
      </w:pPr>
      <w:r>
        <w:t>Review information about available services</w:t>
      </w:r>
    </w:p>
    <w:p w:rsidR="00CA4782" w:rsidRDefault="00CA4782" w:rsidP="00CA4782">
      <w:pPr>
        <w:pStyle w:val="BulletLegal"/>
      </w:pPr>
      <w:r>
        <w:t>Enter into discussions with other software customers</w:t>
      </w:r>
    </w:p>
    <w:p w:rsidR="00CA4782" w:rsidRDefault="00CA4782" w:rsidP="00CA4782">
      <w:pPr>
        <w:pStyle w:val="BulletLegal"/>
      </w:pPr>
      <w:r>
        <w:t>Research and register for software training</w:t>
      </w:r>
    </w:p>
    <w:bookmarkEnd w:id="0"/>
    <w:p w:rsidR="00316DF8" w:rsidRDefault="00316DF8" w:rsidP="00316DF8">
      <w:pPr>
        <w:pStyle w:val="BodyLegal"/>
        <w:rPr>
          <w:rStyle w:val="URL"/>
        </w:rPr>
      </w:pPr>
      <w:r>
        <w:t>To find more information about access levels, go to</w:t>
      </w:r>
      <w:r w:rsidRPr="00694A5E">
        <w:t>:</w:t>
      </w:r>
      <w:r>
        <w:t xml:space="preserve"> </w:t>
      </w:r>
      <w:hyperlink r:id="rId11" w:history="1">
        <w:r w:rsidR="005F3620" w:rsidRPr="005F3620">
          <w:rPr>
            <w:rStyle w:val="Hyperlink"/>
            <w:b/>
            <w:bCs/>
            <w:i w:val="0"/>
            <w:iCs w:val="0"/>
            <w:color w:val="auto"/>
          </w:rPr>
          <w:t>https://softwaresupport.hp.com/web/softwaresupport/access-levels</w:t>
        </w:r>
      </w:hyperlink>
    </w:p>
    <w:p w:rsidR="000455C6" w:rsidRDefault="000455C6" w:rsidP="000455C6">
      <w:pPr>
        <w:pStyle w:val="BodyLegal"/>
      </w:pPr>
    </w:p>
    <w:p w:rsidR="006B4FF7" w:rsidRPr="00BB76B7" w:rsidRDefault="00394124" w:rsidP="006B4FF7">
      <w:pPr>
        <w:pStyle w:val="TOCHeading"/>
        <w:outlineLvl w:val="0"/>
        <w:rPr>
          <w:sz w:val="44"/>
          <w:szCs w:val="44"/>
        </w:rPr>
      </w:pPr>
      <w:bookmarkStart w:id="2" w:name="ContentsTitle"/>
      <w:r>
        <w:rPr>
          <w:sz w:val="44"/>
          <w:szCs w:val="44"/>
        </w:rPr>
        <w:br w:type="page"/>
      </w:r>
      <w:r w:rsidR="006B4FF7" w:rsidRPr="00BB76B7">
        <w:rPr>
          <w:sz w:val="44"/>
          <w:szCs w:val="44"/>
        </w:rPr>
        <w:lastRenderedPageBreak/>
        <w:t>Contents</w:t>
      </w:r>
      <w:bookmarkEnd w:id="2"/>
    </w:p>
    <w:p w:rsidR="00A94B3D" w:rsidRDefault="00361A50">
      <w:pPr>
        <w:pStyle w:val="TOC1"/>
        <w:rPr>
          <w:rFonts w:asciiTheme="minorHAnsi" w:eastAsiaTheme="minorEastAsia" w:hAnsiTheme="minorHAnsi" w:cstheme="minorBidi"/>
          <w:noProof/>
          <w:color w:val="auto"/>
          <w:sz w:val="22"/>
          <w:szCs w:val="22"/>
          <w:lang w:bidi="he-IL"/>
        </w:rPr>
      </w:pPr>
      <w:r w:rsidRPr="0014497D">
        <w:fldChar w:fldCharType="begin"/>
      </w:r>
      <w:r w:rsidRPr="0014497D">
        <w:instrText xml:space="preserve"> TOC \o "1-3" \h \z \t "Head1Anywhere,2,h1_Head1,2,h2_Head2,3,h3_Head3,4,Chapter:Appendix,1,Chapter:Other,1" </w:instrText>
      </w:r>
      <w:r w:rsidRPr="0014497D">
        <w:fldChar w:fldCharType="separate"/>
      </w:r>
      <w:hyperlink w:anchor="_Toc408129811" w:history="1">
        <w:r w:rsidR="00A94B3D" w:rsidRPr="002D6199">
          <w:rPr>
            <w:rStyle w:val="Hyperlink"/>
            <w:noProof/>
          </w:rPr>
          <w:t>Open Source Licenses</w:t>
        </w:r>
        <w:r w:rsidR="00A94B3D">
          <w:rPr>
            <w:noProof/>
            <w:webHidden/>
          </w:rPr>
          <w:tab/>
        </w:r>
        <w:r w:rsidR="00A94B3D">
          <w:rPr>
            <w:noProof/>
            <w:webHidden/>
          </w:rPr>
          <w:fldChar w:fldCharType="begin"/>
        </w:r>
        <w:r w:rsidR="00A94B3D">
          <w:rPr>
            <w:noProof/>
            <w:webHidden/>
          </w:rPr>
          <w:instrText xml:space="preserve"> PAGEREF _Toc408129811 \h </w:instrText>
        </w:r>
        <w:r w:rsidR="00A94B3D">
          <w:rPr>
            <w:noProof/>
            <w:webHidden/>
          </w:rPr>
        </w:r>
        <w:r w:rsidR="00A94B3D">
          <w:rPr>
            <w:noProof/>
            <w:webHidden/>
          </w:rPr>
          <w:fldChar w:fldCharType="separate"/>
        </w:r>
        <w:r w:rsidR="00A94B3D">
          <w:rPr>
            <w:noProof/>
            <w:webHidden/>
          </w:rPr>
          <w:t>5</w:t>
        </w:r>
        <w:r w:rsidR="00A94B3D">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12" w:history="1">
        <w:r w:rsidRPr="002D6199">
          <w:rPr>
            <w:rStyle w:val="Hyperlink"/>
            <w:noProof/>
          </w:rPr>
          <w:t>Software Developed or Licensed by Apache Software Foundation</w:t>
        </w:r>
        <w:r>
          <w:rPr>
            <w:noProof/>
            <w:webHidden/>
          </w:rPr>
          <w:tab/>
        </w:r>
        <w:r>
          <w:rPr>
            <w:noProof/>
            <w:webHidden/>
          </w:rPr>
          <w:fldChar w:fldCharType="begin"/>
        </w:r>
        <w:r>
          <w:rPr>
            <w:noProof/>
            <w:webHidden/>
          </w:rPr>
          <w:instrText xml:space="preserve"> PAGEREF _Toc408129812 \h </w:instrText>
        </w:r>
        <w:r>
          <w:rPr>
            <w:noProof/>
            <w:webHidden/>
          </w:rPr>
        </w:r>
        <w:r>
          <w:rPr>
            <w:noProof/>
            <w:webHidden/>
          </w:rPr>
          <w:fldChar w:fldCharType="separate"/>
        </w:r>
        <w:r>
          <w:rPr>
            <w:noProof/>
            <w:webHidden/>
          </w:rPr>
          <w:t>5</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13" w:history="1">
        <w:r w:rsidRPr="002D6199">
          <w:rPr>
            <w:rStyle w:val="Hyperlink"/>
            <w:noProof/>
          </w:rPr>
          <w:t>ASM</w:t>
        </w:r>
        <w:r>
          <w:rPr>
            <w:noProof/>
            <w:webHidden/>
          </w:rPr>
          <w:tab/>
        </w:r>
        <w:r>
          <w:rPr>
            <w:noProof/>
            <w:webHidden/>
          </w:rPr>
          <w:fldChar w:fldCharType="begin"/>
        </w:r>
        <w:r>
          <w:rPr>
            <w:noProof/>
            <w:webHidden/>
          </w:rPr>
          <w:instrText xml:space="preserve"> PAGEREF _Toc408129813 \h </w:instrText>
        </w:r>
        <w:r>
          <w:rPr>
            <w:noProof/>
            <w:webHidden/>
          </w:rPr>
        </w:r>
        <w:r>
          <w:rPr>
            <w:noProof/>
            <w:webHidden/>
          </w:rPr>
          <w:fldChar w:fldCharType="separate"/>
        </w:r>
        <w:r>
          <w:rPr>
            <w:noProof/>
            <w:webHidden/>
          </w:rPr>
          <w:t>8</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14" w:history="1">
        <w:r w:rsidRPr="002D6199">
          <w:rPr>
            <w:rStyle w:val="Hyperlink"/>
            <w:noProof/>
          </w:rPr>
          <w:t>Bouncy Castle</w:t>
        </w:r>
        <w:r>
          <w:rPr>
            <w:noProof/>
            <w:webHidden/>
          </w:rPr>
          <w:tab/>
        </w:r>
        <w:r>
          <w:rPr>
            <w:noProof/>
            <w:webHidden/>
          </w:rPr>
          <w:fldChar w:fldCharType="begin"/>
        </w:r>
        <w:r>
          <w:rPr>
            <w:noProof/>
            <w:webHidden/>
          </w:rPr>
          <w:instrText xml:space="preserve"> PAGEREF _Toc408129814 \h </w:instrText>
        </w:r>
        <w:r>
          <w:rPr>
            <w:noProof/>
            <w:webHidden/>
          </w:rPr>
        </w:r>
        <w:r>
          <w:rPr>
            <w:noProof/>
            <w:webHidden/>
          </w:rPr>
          <w:fldChar w:fldCharType="separate"/>
        </w:r>
        <w:r>
          <w:rPr>
            <w:noProof/>
            <w:webHidden/>
          </w:rPr>
          <w:t>8</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15" w:history="1">
        <w:r w:rsidRPr="002D6199">
          <w:rPr>
            <w:rStyle w:val="Hyperlink"/>
            <w:noProof/>
          </w:rPr>
          <w:t>BSD 3-Clause License</w:t>
        </w:r>
        <w:r>
          <w:rPr>
            <w:noProof/>
            <w:webHidden/>
          </w:rPr>
          <w:tab/>
        </w:r>
        <w:r>
          <w:rPr>
            <w:noProof/>
            <w:webHidden/>
          </w:rPr>
          <w:fldChar w:fldCharType="begin"/>
        </w:r>
        <w:r>
          <w:rPr>
            <w:noProof/>
            <w:webHidden/>
          </w:rPr>
          <w:instrText xml:space="preserve"> PAGEREF _Toc408129815 \h </w:instrText>
        </w:r>
        <w:r>
          <w:rPr>
            <w:noProof/>
            <w:webHidden/>
          </w:rPr>
        </w:r>
        <w:r>
          <w:rPr>
            <w:noProof/>
            <w:webHidden/>
          </w:rPr>
          <w:fldChar w:fldCharType="separate"/>
        </w:r>
        <w:r>
          <w:rPr>
            <w:noProof/>
            <w:webHidden/>
          </w:rPr>
          <w:t>9</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16" w:history="1">
        <w:r w:rsidRPr="002D6199">
          <w:rPr>
            <w:rStyle w:val="Hyperlink"/>
            <w:noProof/>
          </w:rPr>
          <w:t>Creative Commons Legal Code Attribution-ShareAlike Version 3.0 Unported</w:t>
        </w:r>
        <w:r>
          <w:rPr>
            <w:noProof/>
            <w:webHidden/>
          </w:rPr>
          <w:tab/>
        </w:r>
        <w:r>
          <w:rPr>
            <w:noProof/>
            <w:webHidden/>
          </w:rPr>
          <w:fldChar w:fldCharType="begin"/>
        </w:r>
        <w:r>
          <w:rPr>
            <w:noProof/>
            <w:webHidden/>
          </w:rPr>
          <w:instrText xml:space="preserve"> PAGEREF _Toc408129816 \h </w:instrText>
        </w:r>
        <w:r>
          <w:rPr>
            <w:noProof/>
            <w:webHidden/>
          </w:rPr>
        </w:r>
        <w:r>
          <w:rPr>
            <w:noProof/>
            <w:webHidden/>
          </w:rPr>
          <w:fldChar w:fldCharType="separate"/>
        </w:r>
        <w:r>
          <w:rPr>
            <w:noProof/>
            <w:webHidden/>
          </w:rPr>
          <w:t>10</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17" w:history="1">
        <w:r w:rsidRPr="002D6199">
          <w:rPr>
            <w:rStyle w:val="Hyperlink"/>
            <w:noProof/>
          </w:rPr>
          <w:t>Fast MD5 Implementation in Java, JFreeChart, JFreeReport</w:t>
        </w:r>
        <w:r>
          <w:rPr>
            <w:noProof/>
            <w:webHidden/>
          </w:rPr>
          <w:tab/>
        </w:r>
        <w:r>
          <w:rPr>
            <w:noProof/>
            <w:webHidden/>
          </w:rPr>
          <w:fldChar w:fldCharType="begin"/>
        </w:r>
        <w:r>
          <w:rPr>
            <w:noProof/>
            <w:webHidden/>
          </w:rPr>
          <w:instrText xml:space="preserve"> PAGEREF _Toc408129817 \h </w:instrText>
        </w:r>
        <w:r>
          <w:rPr>
            <w:noProof/>
            <w:webHidden/>
          </w:rPr>
        </w:r>
        <w:r>
          <w:rPr>
            <w:noProof/>
            <w:webHidden/>
          </w:rPr>
          <w:fldChar w:fldCharType="separate"/>
        </w:r>
        <w:r>
          <w:rPr>
            <w:noProof/>
            <w:webHidden/>
          </w:rPr>
          <w:t>15</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18" w:history="1">
        <w:r w:rsidRPr="002D6199">
          <w:rPr>
            <w:rStyle w:val="Hyperlink"/>
            <w:noProof/>
          </w:rPr>
          <w:t>JavaAssists</w:t>
        </w:r>
        <w:r>
          <w:rPr>
            <w:noProof/>
            <w:webHidden/>
          </w:rPr>
          <w:tab/>
        </w:r>
        <w:r>
          <w:rPr>
            <w:noProof/>
            <w:webHidden/>
          </w:rPr>
          <w:fldChar w:fldCharType="begin"/>
        </w:r>
        <w:r>
          <w:rPr>
            <w:noProof/>
            <w:webHidden/>
          </w:rPr>
          <w:instrText xml:space="preserve"> PAGEREF _Toc408129818 \h </w:instrText>
        </w:r>
        <w:r>
          <w:rPr>
            <w:noProof/>
            <w:webHidden/>
          </w:rPr>
        </w:r>
        <w:r>
          <w:rPr>
            <w:noProof/>
            <w:webHidden/>
          </w:rPr>
          <w:fldChar w:fldCharType="separate"/>
        </w:r>
        <w:r>
          <w:rPr>
            <w:noProof/>
            <w:webHidden/>
          </w:rPr>
          <w:t>22</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19" w:history="1">
        <w:r w:rsidRPr="002D6199">
          <w:rPr>
            <w:rStyle w:val="Hyperlink"/>
            <w:noProof/>
          </w:rPr>
          <w:t>JGoodies</w:t>
        </w:r>
        <w:r>
          <w:rPr>
            <w:noProof/>
            <w:webHidden/>
          </w:rPr>
          <w:tab/>
        </w:r>
        <w:r>
          <w:rPr>
            <w:noProof/>
            <w:webHidden/>
          </w:rPr>
          <w:fldChar w:fldCharType="begin"/>
        </w:r>
        <w:r>
          <w:rPr>
            <w:noProof/>
            <w:webHidden/>
          </w:rPr>
          <w:instrText xml:space="preserve"> PAGEREF _Toc408129819 \h </w:instrText>
        </w:r>
        <w:r>
          <w:rPr>
            <w:noProof/>
            <w:webHidden/>
          </w:rPr>
        </w:r>
        <w:r>
          <w:rPr>
            <w:noProof/>
            <w:webHidden/>
          </w:rPr>
          <w:fldChar w:fldCharType="separate"/>
        </w:r>
        <w:r>
          <w:rPr>
            <w:noProof/>
            <w:webHidden/>
          </w:rPr>
          <w:t>29</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20" w:history="1">
        <w:r w:rsidRPr="002D6199">
          <w:rPr>
            <w:rStyle w:val="Hyperlink"/>
            <w:noProof/>
          </w:rPr>
          <w:t>The MIT License (MIT)</w:t>
        </w:r>
        <w:r>
          <w:rPr>
            <w:noProof/>
            <w:webHidden/>
          </w:rPr>
          <w:tab/>
        </w:r>
        <w:r>
          <w:rPr>
            <w:noProof/>
            <w:webHidden/>
          </w:rPr>
          <w:fldChar w:fldCharType="begin"/>
        </w:r>
        <w:r>
          <w:rPr>
            <w:noProof/>
            <w:webHidden/>
          </w:rPr>
          <w:instrText xml:space="preserve"> PAGEREF _Toc408129820 \h </w:instrText>
        </w:r>
        <w:r>
          <w:rPr>
            <w:noProof/>
            <w:webHidden/>
          </w:rPr>
        </w:r>
        <w:r>
          <w:rPr>
            <w:noProof/>
            <w:webHidden/>
          </w:rPr>
          <w:fldChar w:fldCharType="separate"/>
        </w:r>
        <w:r>
          <w:rPr>
            <w:noProof/>
            <w:webHidden/>
          </w:rPr>
          <w:t>29</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21" w:history="1">
        <w:r w:rsidRPr="002D6199">
          <w:rPr>
            <w:rStyle w:val="Hyperlink"/>
            <w:noProof/>
          </w:rPr>
          <w:t>Public Domain</w:t>
        </w:r>
        <w:r>
          <w:rPr>
            <w:noProof/>
            <w:webHidden/>
          </w:rPr>
          <w:tab/>
        </w:r>
        <w:r>
          <w:rPr>
            <w:noProof/>
            <w:webHidden/>
          </w:rPr>
          <w:fldChar w:fldCharType="begin"/>
        </w:r>
        <w:r>
          <w:rPr>
            <w:noProof/>
            <w:webHidden/>
          </w:rPr>
          <w:instrText xml:space="preserve"> PAGEREF _Toc408129821 \h </w:instrText>
        </w:r>
        <w:r>
          <w:rPr>
            <w:noProof/>
            <w:webHidden/>
          </w:rPr>
        </w:r>
        <w:r>
          <w:rPr>
            <w:noProof/>
            <w:webHidden/>
          </w:rPr>
          <w:fldChar w:fldCharType="separate"/>
        </w:r>
        <w:r>
          <w:rPr>
            <w:noProof/>
            <w:webHidden/>
          </w:rPr>
          <w:t>31</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22" w:history="1">
        <w:r w:rsidRPr="002D6199">
          <w:rPr>
            <w:rStyle w:val="Hyperlink"/>
            <w:noProof/>
          </w:rPr>
          <w:t>Software Developed by PicoContainer</w:t>
        </w:r>
        <w:r>
          <w:rPr>
            <w:noProof/>
            <w:webHidden/>
          </w:rPr>
          <w:tab/>
        </w:r>
        <w:r>
          <w:rPr>
            <w:noProof/>
            <w:webHidden/>
          </w:rPr>
          <w:fldChar w:fldCharType="begin"/>
        </w:r>
        <w:r>
          <w:rPr>
            <w:noProof/>
            <w:webHidden/>
          </w:rPr>
          <w:instrText xml:space="preserve"> PAGEREF _Toc408129822 \h </w:instrText>
        </w:r>
        <w:r>
          <w:rPr>
            <w:noProof/>
            <w:webHidden/>
          </w:rPr>
        </w:r>
        <w:r>
          <w:rPr>
            <w:noProof/>
            <w:webHidden/>
          </w:rPr>
          <w:fldChar w:fldCharType="separate"/>
        </w:r>
        <w:r>
          <w:rPr>
            <w:noProof/>
            <w:webHidden/>
          </w:rPr>
          <w:t>31</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23" w:history="1">
        <w:r w:rsidRPr="002D6199">
          <w:rPr>
            <w:rStyle w:val="Hyperlink"/>
            <w:noProof/>
          </w:rPr>
          <w:t>Retroweaver</w:t>
        </w:r>
        <w:r>
          <w:rPr>
            <w:noProof/>
            <w:webHidden/>
          </w:rPr>
          <w:tab/>
        </w:r>
        <w:r>
          <w:rPr>
            <w:noProof/>
            <w:webHidden/>
          </w:rPr>
          <w:fldChar w:fldCharType="begin"/>
        </w:r>
        <w:r>
          <w:rPr>
            <w:noProof/>
            <w:webHidden/>
          </w:rPr>
          <w:instrText xml:space="preserve"> PAGEREF _Toc408129823 \h </w:instrText>
        </w:r>
        <w:r>
          <w:rPr>
            <w:noProof/>
            <w:webHidden/>
          </w:rPr>
        </w:r>
        <w:r>
          <w:rPr>
            <w:noProof/>
            <w:webHidden/>
          </w:rPr>
          <w:fldChar w:fldCharType="separate"/>
        </w:r>
        <w:r>
          <w:rPr>
            <w:noProof/>
            <w:webHidden/>
          </w:rPr>
          <w:t>31</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24" w:history="1">
        <w:r w:rsidRPr="002D6199">
          <w:rPr>
            <w:rStyle w:val="Hyperlink"/>
            <w:noProof/>
          </w:rPr>
          <w:t>Spice-Salt</w:t>
        </w:r>
        <w:r>
          <w:rPr>
            <w:noProof/>
            <w:webHidden/>
          </w:rPr>
          <w:tab/>
        </w:r>
        <w:r>
          <w:rPr>
            <w:noProof/>
            <w:webHidden/>
          </w:rPr>
          <w:fldChar w:fldCharType="begin"/>
        </w:r>
        <w:r>
          <w:rPr>
            <w:noProof/>
            <w:webHidden/>
          </w:rPr>
          <w:instrText xml:space="preserve"> PAGEREF _Toc408129824 \h </w:instrText>
        </w:r>
        <w:r>
          <w:rPr>
            <w:noProof/>
            <w:webHidden/>
          </w:rPr>
        </w:r>
        <w:r>
          <w:rPr>
            <w:noProof/>
            <w:webHidden/>
          </w:rPr>
          <w:fldChar w:fldCharType="separate"/>
        </w:r>
        <w:r>
          <w:rPr>
            <w:noProof/>
            <w:webHidden/>
          </w:rPr>
          <w:t>32</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25" w:history="1">
        <w:r w:rsidRPr="002D6199">
          <w:rPr>
            <w:rStyle w:val="Hyperlink"/>
            <w:noProof/>
          </w:rPr>
          <w:t>XStream</w:t>
        </w:r>
        <w:r>
          <w:rPr>
            <w:noProof/>
            <w:webHidden/>
          </w:rPr>
          <w:tab/>
        </w:r>
        <w:r>
          <w:rPr>
            <w:noProof/>
            <w:webHidden/>
          </w:rPr>
          <w:fldChar w:fldCharType="begin"/>
        </w:r>
        <w:r>
          <w:rPr>
            <w:noProof/>
            <w:webHidden/>
          </w:rPr>
          <w:instrText xml:space="preserve"> PAGEREF _Toc408129825 \h </w:instrText>
        </w:r>
        <w:r>
          <w:rPr>
            <w:noProof/>
            <w:webHidden/>
          </w:rPr>
        </w:r>
        <w:r>
          <w:rPr>
            <w:noProof/>
            <w:webHidden/>
          </w:rPr>
          <w:fldChar w:fldCharType="separate"/>
        </w:r>
        <w:r>
          <w:rPr>
            <w:noProof/>
            <w:webHidden/>
          </w:rPr>
          <w:t>34</w:t>
        </w:r>
        <w:r>
          <w:rPr>
            <w:noProof/>
            <w:webHidden/>
          </w:rPr>
          <w:fldChar w:fldCharType="end"/>
        </w:r>
      </w:hyperlink>
    </w:p>
    <w:p w:rsidR="00A94B3D" w:rsidRDefault="00A94B3D">
      <w:pPr>
        <w:pStyle w:val="TOC1"/>
        <w:rPr>
          <w:rFonts w:asciiTheme="minorHAnsi" w:eastAsiaTheme="minorEastAsia" w:hAnsiTheme="minorHAnsi" w:cstheme="minorBidi"/>
          <w:noProof/>
          <w:color w:val="auto"/>
          <w:sz w:val="22"/>
          <w:szCs w:val="22"/>
          <w:lang w:bidi="he-IL"/>
        </w:rPr>
      </w:pPr>
      <w:hyperlink w:anchor="_Toc408129826" w:history="1">
        <w:r w:rsidRPr="002D6199">
          <w:rPr>
            <w:rStyle w:val="Hyperlink"/>
            <w:noProof/>
          </w:rPr>
          <w:t>Third-Party Licenses</w:t>
        </w:r>
        <w:bookmarkStart w:id="3" w:name="_GoBack"/>
        <w:bookmarkEnd w:id="3"/>
        <w:r>
          <w:rPr>
            <w:noProof/>
            <w:webHidden/>
          </w:rPr>
          <w:tab/>
        </w:r>
        <w:r>
          <w:rPr>
            <w:noProof/>
            <w:webHidden/>
          </w:rPr>
          <w:fldChar w:fldCharType="begin"/>
        </w:r>
        <w:r>
          <w:rPr>
            <w:noProof/>
            <w:webHidden/>
          </w:rPr>
          <w:instrText xml:space="preserve"> PAGEREF _Toc408129826 \h </w:instrText>
        </w:r>
        <w:r>
          <w:rPr>
            <w:noProof/>
            <w:webHidden/>
          </w:rPr>
        </w:r>
        <w:r>
          <w:rPr>
            <w:noProof/>
            <w:webHidden/>
          </w:rPr>
          <w:fldChar w:fldCharType="separate"/>
        </w:r>
        <w:r>
          <w:rPr>
            <w:noProof/>
            <w:webHidden/>
          </w:rPr>
          <w:t>35</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27" w:history="1">
        <w:r w:rsidRPr="002D6199">
          <w:rPr>
            <w:rStyle w:val="Hyperlink"/>
            <w:noProof/>
          </w:rPr>
          <w:t>Oracle JDBC Driver Software</w:t>
        </w:r>
        <w:r>
          <w:rPr>
            <w:noProof/>
            <w:webHidden/>
          </w:rPr>
          <w:tab/>
        </w:r>
        <w:r>
          <w:rPr>
            <w:noProof/>
            <w:webHidden/>
          </w:rPr>
          <w:fldChar w:fldCharType="begin"/>
        </w:r>
        <w:r>
          <w:rPr>
            <w:noProof/>
            <w:webHidden/>
          </w:rPr>
          <w:instrText xml:space="preserve"> PAGEREF _Toc408129827 \h </w:instrText>
        </w:r>
        <w:r>
          <w:rPr>
            <w:noProof/>
            <w:webHidden/>
          </w:rPr>
        </w:r>
        <w:r>
          <w:rPr>
            <w:noProof/>
            <w:webHidden/>
          </w:rPr>
          <w:fldChar w:fldCharType="separate"/>
        </w:r>
        <w:r>
          <w:rPr>
            <w:noProof/>
            <w:webHidden/>
          </w:rPr>
          <w:t>35</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28" w:history="1">
        <w:r w:rsidRPr="002D6199">
          <w:rPr>
            <w:rStyle w:val="Hyperlink"/>
            <w:noProof/>
          </w:rPr>
          <w:t>Oracle Sleepycat</w:t>
        </w:r>
        <w:r>
          <w:rPr>
            <w:noProof/>
            <w:webHidden/>
          </w:rPr>
          <w:tab/>
        </w:r>
        <w:r>
          <w:rPr>
            <w:noProof/>
            <w:webHidden/>
          </w:rPr>
          <w:fldChar w:fldCharType="begin"/>
        </w:r>
        <w:r>
          <w:rPr>
            <w:noProof/>
            <w:webHidden/>
          </w:rPr>
          <w:instrText xml:space="preserve"> PAGEREF _Toc408129828 \h </w:instrText>
        </w:r>
        <w:r>
          <w:rPr>
            <w:noProof/>
            <w:webHidden/>
          </w:rPr>
        </w:r>
        <w:r>
          <w:rPr>
            <w:noProof/>
            <w:webHidden/>
          </w:rPr>
          <w:fldChar w:fldCharType="separate"/>
        </w:r>
        <w:r>
          <w:rPr>
            <w:noProof/>
            <w:webHidden/>
          </w:rPr>
          <w:t>38</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29" w:history="1">
        <w:r w:rsidRPr="002D6199">
          <w:rPr>
            <w:rStyle w:val="Hyperlink"/>
            <w:noProof/>
          </w:rPr>
          <w:t>JAF Software</w:t>
        </w:r>
        <w:r>
          <w:rPr>
            <w:noProof/>
            <w:webHidden/>
          </w:rPr>
          <w:tab/>
        </w:r>
        <w:r>
          <w:rPr>
            <w:noProof/>
            <w:webHidden/>
          </w:rPr>
          <w:fldChar w:fldCharType="begin"/>
        </w:r>
        <w:r>
          <w:rPr>
            <w:noProof/>
            <w:webHidden/>
          </w:rPr>
          <w:instrText xml:space="preserve"> PAGEREF _Toc408129829 \h </w:instrText>
        </w:r>
        <w:r>
          <w:rPr>
            <w:noProof/>
            <w:webHidden/>
          </w:rPr>
        </w:r>
        <w:r>
          <w:rPr>
            <w:noProof/>
            <w:webHidden/>
          </w:rPr>
          <w:fldChar w:fldCharType="separate"/>
        </w:r>
        <w:r>
          <w:rPr>
            <w:noProof/>
            <w:webHidden/>
          </w:rPr>
          <w:t>39</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30" w:history="1">
        <w:r w:rsidRPr="002D6199">
          <w:rPr>
            <w:rStyle w:val="Hyperlink"/>
            <w:noProof/>
          </w:rPr>
          <w:t>Javamail</w:t>
        </w:r>
        <w:r>
          <w:rPr>
            <w:noProof/>
            <w:webHidden/>
          </w:rPr>
          <w:tab/>
        </w:r>
        <w:r>
          <w:rPr>
            <w:noProof/>
            <w:webHidden/>
          </w:rPr>
          <w:fldChar w:fldCharType="begin"/>
        </w:r>
        <w:r>
          <w:rPr>
            <w:noProof/>
            <w:webHidden/>
          </w:rPr>
          <w:instrText xml:space="preserve"> PAGEREF _Toc408129830 \h </w:instrText>
        </w:r>
        <w:r>
          <w:rPr>
            <w:noProof/>
            <w:webHidden/>
          </w:rPr>
        </w:r>
        <w:r>
          <w:rPr>
            <w:noProof/>
            <w:webHidden/>
          </w:rPr>
          <w:fldChar w:fldCharType="separate"/>
        </w:r>
        <w:r>
          <w:rPr>
            <w:noProof/>
            <w:webHidden/>
          </w:rPr>
          <w:t>42</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31" w:history="1">
        <w:r w:rsidRPr="002D6199">
          <w:rPr>
            <w:rStyle w:val="Hyperlink"/>
            <w:noProof/>
          </w:rPr>
          <w:t>JIDE</w:t>
        </w:r>
        <w:r>
          <w:rPr>
            <w:noProof/>
            <w:webHidden/>
          </w:rPr>
          <w:tab/>
        </w:r>
        <w:r>
          <w:rPr>
            <w:noProof/>
            <w:webHidden/>
          </w:rPr>
          <w:fldChar w:fldCharType="begin"/>
        </w:r>
        <w:r>
          <w:rPr>
            <w:noProof/>
            <w:webHidden/>
          </w:rPr>
          <w:instrText xml:space="preserve"> PAGEREF _Toc408129831 \h </w:instrText>
        </w:r>
        <w:r>
          <w:rPr>
            <w:noProof/>
            <w:webHidden/>
          </w:rPr>
        </w:r>
        <w:r>
          <w:rPr>
            <w:noProof/>
            <w:webHidden/>
          </w:rPr>
          <w:fldChar w:fldCharType="separate"/>
        </w:r>
        <w:r>
          <w:rPr>
            <w:noProof/>
            <w:webHidden/>
          </w:rPr>
          <w:t>46</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32" w:history="1">
        <w:r w:rsidRPr="002D6199">
          <w:rPr>
            <w:rStyle w:val="Hyperlink"/>
            <w:noProof/>
          </w:rPr>
          <w:t>Copyright (c) 2002 - 2009 JIDE Software, Inc, all rights reserved.</w:t>
        </w:r>
        <w:r>
          <w:rPr>
            <w:noProof/>
            <w:webHidden/>
          </w:rPr>
          <w:tab/>
        </w:r>
        <w:r>
          <w:rPr>
            <w:noProof/>
            <w:webHidden/>
          </w:rPr>
          <w:fldChar w:fldCharType="begin"/>
        </w:r>
        <w:r>
          <w:rPr>
            <w:noProof/>
            <w:webHidden/>
          </w:rPr>
          <w:instrText xml:space="preserve"> PAGEREF _Toc408129832 \h </w:instrText>
        </w:r>
        <w:r>
          <w:rPr>
            <w:noProof/>
            <w:webHidden/>
          </w:rPr>
        </w:r>
        <w:r>
          <w:rPr>
            <w:noProof/>
            <w:webHidden/>
          </w:rPr>
          <w:fldChar w:fldCharType="separate"/>
        </w:r>
        <w:r>
          <w:rPr>
            <w:noProof/>
            <w:webHidden/>
          </w:rPr>
          <w:t>46</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33" w:history="1">
        <w:r w:rsidRPr="002D6199">
          <w:rPr>
            <w:rStyle w:val="Hyperlink"/>
            <w:noProof/>
          </w:rPr>
          <w:t>MadCap Software, Inc.</w:t>
        </w:r>
        <w:r>
          <w:rPr>
            <w:noProof/>
            <w:webHidden/>
          </w:rPr>
          <w:tab/>
        </w:r>
        <w:r>
          <w:rPr>
            <w:noProof/>
            <w:webHidden/>
          </w:rPr>
          <w:fldChar w:fldCharType="begin"/>
        </w:r>
        <w:r>
          <w:rPr>
            <w:noProof/>
            <w:webHidden/>
          </w:rPr>
          <w:instrText xml:space="preserve"> PAGEREF _Toc408129833 \h </w:instrText>
        </w:r>
        <w:r>
          <w:rPr>
            <w:noProof/>
            <w:webHidden/>
          </w:rPr>
        </w:r>
        <w:r>
          <w:rPr>
            <w:noProof/>
            <w:webHidden/>
          </w:rPr>
          <w:fldChar w:fldCharType="separate"/>
        </w:r>
        <w:r>
          <w:rPr>
            <w:noProof/>
            <w:webHidden/>
          </w:rPr>
          <w:t>50</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34" w:history="1">
        <w:r w:rsidRPr="002D6199">
          <w:rPr>
            <w:rStyle w:val="Hyperlink"/>
            <w:noProof/>
          </w:rPr>
          <w:t>SQL Server JDBC Driver Software</w:t>
        </w:r>
        <w:r>
          <w:rPr>
            <w:noProof/>
            <w:webHidden/>
          </w:rPr>
          <w:tab/>
        </w:r>
        <w:r>
          <w:rPr>
            <w:noProof/>
            <w:webHidden/>
          </w:rPr>
          <w:fldChar w:fldCharType="begin"/>
        </w:r>
        <w:r>
          <w:rPr>
            <w:noProof/>
            <w:webHidden/>
          </w:rPr>
          <w:instrText xml:space="preserve"> PAGEREF _Toc408129834 \h </w:instrText>
        </w:r>
        <w:r>
          <w:rPr>
            <w:noProof/>
            <w:webHidden/>
          </w:rPr>
        </w:r>
        <w:r>
          <w:rPr>
            <w:noProof/>
            <w:webHidden/>
          </w:rPr>
          <w:fldChar w:fldCharType="separate"/>
        </w:r>
        <w:r>
          <w:rPr>
            <w:noProof/>
            <w:webHidden/>
          </w:rPr>
          <w:t>60</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35" w:history="1">
        <w:r w:rsidRPr="002D6199">
          <w:rPr>
            <w:rStyle w:val="Hyperlink"/>
            <w:noProof/>
          </w:rPr>
          <w:t>SonicMQ</w:t>
        </w:r>
        <w:r>
          <w:rPr>
            <w:noProof/>
            <w:webHidden/>
          </w:rPr>
          <w:tab/>
        </w:r>
        <w:r>
          <w:rPr>
            <w:noProof/>
            <w:webHidden/>
          </w:rPr>
          <w:fldChar w:fldCharType="begin"/>
        </w:r>
        <w:r>
          <w:rPr>
            <w:noProof/>
            <w:webHidden/>
          </w:rPr>
          <w:instrText xml:space="preserve"> PAGEREF _Toc408129835 \h </w:instrText>
        </w:r>
        <w:r>
          <w:rPr>
            <w:noProof/>
            <w:webHidden/>
          </w:rPr>
        </w:r>
        <w:r>
          <w:rPr>
            <w:noProof/>
            <w:webHidden/>
          </w:rPr>
          <w:fldChar w:fldCharType="separate"/>
        </w:r>
        <w:r>
          <w:rPr>
            <w:noProof/>
            <w:webHidden/>
          </w:rPr>
          <w:t>62</w:t>
        </w:r>
        <w:r>
          <w:rPr>
            <w:noProof/>
            <w:webHidden/>
          </w:rPr>
          <w:fldChar w:fldCharType="end"/>
        </w:r>
      </w:hyperlink>
    </w:p>
    <w:p w:rsidR="00A94B3D" w:rsidRDefault="00A94B3D">
      <w:pPr>
        <w:pStyle w:val="TOC4"/>
        <w:rPr>
          <w:rFonts w:asciiTheme="minorHAnsi" w:eastAsiaTheme="minorEastAsia" w:hAnsiTheme="minorHAnsi" w:cstheme="minorBidi"/>
          <w:noProof/>
          <w:sz w:val="22"/>
          <w:szCs w:val="22"/>
          <w:lang w:bidi="he-IL"/>
        </w:rPr>
      </w:pPr>
      <w:hyperlink w:anchor="_Toc408129836" w:history="1">
        <w:r w:rsidRPr="002D6199">
          <w:rPr>
            <w:rStyle w:val="Hyperlink"/>
            <w:noProof/>
          </w:rPr>
          <w:t>Tanuki Software Inc. Development License Agreement</w:t>
        </w:r>
        <w:r>
          <w:rPr>
            <w:noProof/>
            <w:webHidden/>
          </w:rPr>
          <w:tab/>
        </w:r>
        <w:r>
          <w:rPr>
            <w:noProof/>
            <w:webHidden/>
          </w:rPr>
          <w:fldChar w:fldCharType="begin"/>
        </w:r>
        <w:r>
          <w:rPr>
            <w:noProof/>
            <w:webHidden/>
          </w:rPr>
          <w:instrText xml:space="preserve"> PAGEREF _Toc408129836 \h </w:instrText>
        </w:r>
        <w:r>
          <w:rPr>
            <w:noProof/>
            <w:webHidden/>
          </w:rPr>
        </w:r>
        <w:r>
          <w:rPr>
            <w:noProof/>
            <w:webHidden/>
          </w:rPr>
          <w:fldChar w:fldCharType="separate"/>
        </w:r>
        <w:r>
          <w:rPr>
            <w:noProof/>
            <w:webHidden/>
          </w:rPr>
          <w:t>62</w:t>
        </w:r>
        <w:r>
          <w:rPr>
            <w:noProof/>
            <w:webHidden/>
          </w:rPr>
          <w:fldChar w:fldCharType="end"/>
        </w:r>
      </w:hyperlink>
    </w:p>
    <w:p w:rsidR="00673FD0" w:rsidRDefault="00361A50" w:rsidP="00673FD0">
      <w:pPr>
        <w:pStyle w:val="Body"/>
        <w:rPr>
          <w:rFonts w:ascii="Futura Bk" w:hAnsi="Futura Bk"/>
          <w:color w:val="003399"/>
          <w:sz w:val="24"/>
          <w:szCs w:val="28"/>
        </w:rPr>
      </w:pPr>
      <w:r w:rsidRPr="0014497D">
        <w:rPr>
          <w:rFonts w:ascii="Futura Bk" w:hAnsi="Futura Bk"/>
          <w:color w:val="003399"/>
          <w:sz w:val="24"/>
          <w:szCs w:val="28"/>
        </w:rPr>
        <w:fldChar w:fldCharType="end"/>
      </w:r>
    </w:p>
    <w:p w:rsidR="008F3758" w:rsidRDefault="008F3758" w:rsidP="00673FD0">
      <w:pPr>
        <w:pStyle w:val="Body"/>
      </w:pPr>
    </w:p>
    <w:p w:rsidR="006B4FF7" w:rsidRDefault="006B4FF7" w:rsidP="00673FD0">
      <w:pPr>
        <w:pStyle w:val="Body"/>
        <w:rPr>
          <w:sz w:val="24"/>
        </w:rPr>
        <w:sectPr w:rsidR="006B4FF7" w:rsidSect="00D46D57">
          <w:footerReference w:type="even" r:id="rId12"/>
          <w:footerReference w:type="default" r:id="rId13"/>
          <w:type w:val="oddPage"/>
          <w:pgSz w:w="12240" w:h="15840" w:code="1"/>
          <w:pgMar w:top="1080" w:right="1080" w:bottom="1080" w:left="1080" w:header="475" w:footer="720" w:gutter="0"/>
          <w:cols w:space="720"/>
          <w:titlePg/>
          <w:docGrid w:linePitch="360"/>
        </w:sectPr>
      </w:pPr>
    </w:p>
    <w:p w:rsidR="00C44D46" w:rsidRDefault="002C5201" w:rsidP="00441C46">
      <w:pPr>
        <w:pStyle w:val="ChapterTitle"/>
        <w:spacing w:after="720"/>
      </w:pPr>
      <w:bookmarkStart w:id="4" w:name="CTitle_Chapter_1_Title"/>
      <w:bookmarkStart w:id="5" w:name="_Toc408129811"/>
      <w:r>
        <w:rPr>
          <w:noProof/>
          <w:lang w:bidi="he-IL"/>
        </w:rPr>
        <w:lastRenderedPageBreak/>
        <mc:AlternateContent>
          <mc:Choice Requires="wps">
            <w:drawing>
              <wp:anchor distT="0" distB="0" distL="114300" distR="114300" simplePos="0" relativeHeight="251657216" behindDoc="0" locked="1" layoutInCell="1" allowOverlap="1" wp14:anchorId="1F665E95" wp14:editId="35474090">
                <wp:simplePos x="0" y="0"/>
                <wp:positionH relativeFrom="column">
                  <wp:posOffset>0</wp:posOffset>
                </wp:positionH>
                <wp:positionV relativeFrom="paragraph">
                  <wp:posOffset>0</wp:posOffset>
                </wp:positionV>
                <wp:extent cx="6400800" cy="0"/>
                <wp:effectExtent l="57150" t="57150" r="57150" b="57150"/>
                <wp:wrapNone/>
                <wp:docPr id="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14300">
                          <a:solidFill>
                            <a:srgbClr val="003399">
                              <a:alpha val="89999"/>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7BB01" id="Line 2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7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" strokecolor="#039" strokeweight="9pt">
                <v:stroke opacity="58853f"/>
                <w10:anchorlock/>
              </v:line>
            </w:pict>
          </mc:Fallback>
        </mc:AlternateContent>
      </w:r>
      <w:bookmarkEnd w:id="4"/>
      <w:r w:rsidR="00D902CF">
        <w:t>Open Source Licenses</w:t>
      </w:r>
      <w:bookmarkEnd w:id="5"/>
    </w:p>
    <w:p w:rsidR="009F0E5C" w:rsidRDefault="009F0E5C" w:rsidP="009F0E5C">
      <w:pPr>
        <w:pStyle w:val="Body"/>
      </w:pPr>
      <w:bookmarkStart w:id="6" w:name="_Toc95274185"/>
      <w:bookmarkStart w:id="7" w:name="CTitle_Chapter_2_Title"/>
      <w:bookmarkEnd w:id="6"/>
      <w:bookmarkEnd w:id="7"/>
      <w:r>
        <w:t>HP acknowledges the use of the following Open Source components.</w:t>
      </w:r>
    </w:p>
    <w:p w:rsidR="00DF5E09" w:rsidRDefault="00DF5E09" w:rsidP="00DF5E09">
      <w:pPr>
        <w:pStyle w:val="h3Head3"/>
      </w:pPr>
      <w:bookmarkStart w:id="8" w:name="_Toc408129812"/>
      <w:r>
        <w:t>Software Developed or Licensed by Apache Software Foundation</w:t>
      </w:r>
      <w:bookmarkEnd w:id="8"/>
    </w:p>
    <w:p w:rsidR="00B03EB9" w:rsidRDefault="00B03EB9" w:rsidP="00B03EB9">
      <w:pPr>
        <w:pStyle w:val="Body"/>
      </w:pPr>
      <w:r>
        <w:t>HP Diagnostics includes the following software developed or licensed by the Apache Software Foundation (http://www.apache.org/):</w:t>
      </w:r>
    </w:p>
    <w:p w:rsidR="00B03EB9" w:rsidRDefault="00B03EB9" w:rsidP="00B03EB9">
      <w:pPr>
        <w:pStyle w:val="bu1Bullet1"/>
      </w:pPr>
      <w:r>
        <w:t>Byte Code Engineering Library (BCEL)</w:t>
      </w:r>
    </w:p>
    <w:p w:rsidR="00B03EB9" w:rsidRDefault="00B03EB9" w:rsidP="00B03EB9">
      <w:pPr>
        <w:pStyle w:val="bu1Bullet1"/>
      </w:pPr>
      <w:r>
        <w:t>Apache Commons (commons-io, jakarta-commons)</w:t>
      </w:r>
    </w:p>
    <w:p w:rsidR="00B03EB9" w:rsidRDefault="00B03EB9" w:rsidP="00B03EB9">
      <w:pPr>
        <w:pStyle w:val="bu1Bullet1"/>
      </w:pPr>
      <w:r>
        <w:t>DB Apache Project (DdlUtils)</w:t>
      </w:r>
    </w:p>
    <w:p w:rsidR="00B03EB9" w:rsidRDefault="00B03EB9" w:rsidP="00B03EB9">
      <w:pPr>
        <w:pStyle w:val="bu1Bullet1"/>
      </w:pPr>
      <w:r>
        <w:t>iBATIS</w:t>
      </w:r>
    </w:p>
    <w:p w:rsidR="00B03EB9" w:rsidRDefault="00B03EB9" w:rsidP="00B03EB9">
      <w:pPr>
        <w:pStyle w:val="bu1Bullet1"/>
      </w:pPr>
      <w:r>
        <w:t>JDOM</w:t>
      </w:r>
    </w:p>
    <w:p w:rsidR="00B03EB9" w:rsidRDefault="00B03EB9" w:rsidP="00B03EB9">
      <w:pPr>
        <w:pStyle w:val="bu1Bullet1"/>
      </w:pPr>
      <w:r>
        <w:t>Jetty</w:t>
      </w:r>
    </w:p>
    <w:p w:rsidR="00B03EB9" w:rsidRDefault="00B03EB9" w:rsidP="00B03EB9">
      <w:pPr>
        <w:pStyle w:val="bu1Bullet1"/>
      </w:pPr>
      <w:r>
        <w:t>Log4J</w:t>
      </w:r>
    </w:p>
    <w:p w:rsidR="00B03EB9" w:rsidRDefault="00B03EB9" w:rsidP="00B03EB9">
      <w:pPr>
        <w:pStyle w:val="bu1Bullet1"/>
      </w:pPr>
      <w:r>
        <w:t>truelicense</w:t>
      </w:r>
    </w:p>
    <w:p w:rsidR="00B03EB9" w:rsidRDefault="00B03EB9" w:rsidP="00B03EB9">
      <w:pPr>
        <w:pStyle w:val="bu1Bullet1"/>
      </w:pPr>
      <w:r>
        <w:t>Xerces</w:t>
      </w:r>
    </w:p>
    <w:p w:rsidR="0095169B" w:rsidRDefault="0095169B" w:rsidP="00B03EB9">
      <w:pPr>
        <w:pStyle w:val="bu1Bullet1"/>
      </w:pPr>
      <w:r>
        <w:t>Groovy</w:t>
      </w:r>
    </w:p>
    <w:p w:rsidR="00052298" w:rsidRDefault="00052298" w:rsidP="00B03EB9">
      <w:pPr>
        <w:pStyle w:val="bu1Bullet1"/>
      </w:pPr>
      <w:r>
        <w:t>Apache Wink</w:t>
      </w:r>
    </w:p>
    <w:p w:rsidR="00052298" w:rsidRDefault="00052298" w:rsidP="00B03EB9">
      <w:pPr>
        <w:pStyle w:val="bu1Bullet1"/>
      </w:pPr>
      <w:r>
        <w:t>Hazelcast</w:t>
      </w:r>
    </w:p>
    <w:p w:rsidR="00052298" w:rsidRDefault="00052298" w:rsidP="00B03EB9">
      <w:pPr>
        <w:pStyle w:val="bu1Bullet1"/>
      </w:pPr>
      <w:r>
        <w:t>iText</w:t>
      </w:r>
    </w:p>
    <w:p w:rsidR="00414162" w:rsidRDefault="00414162" w:rsidP="00414162">
      <w:pPr>
        <w:pStyle w:val="bu1Bullet1"/>
      </w:pPr>
      <w:r w:rsidRPr="00414162">
        <w:t>PIE.htc, PIE_uncompressed.htc, PIE-no-motw.htc</w:t>
      </w:r>
    </w:p>
    <w:p w:rsidR="00B03EB9" w:rsidRDefault="00B03EB9" w:rsidP="00B03EB9">
      <w:pPr>
        <w:pStyle w:val="Body"/>
      </w:pPr>
      <w:r>
        <w:t>A copy of the Apache 2 license can be found below or at http://www.apache.org/licenses/LICENSE-2.0.</w:t>
      </w:r>
    </w:p>
    <w:p w:rsidR="00B03EB9" w:rsidRDefault="00B03EB9" w:rsidP="00B03EB9">
      <w:pPr>
        <w:pStyle w:val="Body"/>
      </w:pPr>
      <w:r>
        <w:t xml:space="preserve">Apache License Version 2.0, January 2004 http://www.apache.org/licenses/ </w:t>
      </w:r>
    </w:p>
    <w:p w:rsidR="00B03EB9" w:rsidRDefault="00B03EB9" w:rsidP="00B03EB9">
      <w:pPr>
        <w:pStyle w:val="Body"/>
      </w:pPr>
      <w:r>
        <w:t xml:space="preserve">TERMS AND CONDITIONS FOR USE, REPRODUCTION, AND DISTRIBUTION </w:t>
      </w:r>
    </w:p>
    <w:p w:rsidR="00B03EB9" w:rsidRDefault="00B03EB9" w:rsidP="00B03EB9">
      <w:pPr>
        <w:pStyle w:val="Body"/>
      </w:pPr>
      <w:r>
        <w:t xml:space="preserve">1. Definitions. </w:t>
      </w:r>
    </w:p>
    <w:p w:rsidR="00B03EB9" w:rsidRDefault="00B03EB9" w:rsidP="00B03EB9">
      <w:pPr>
        <w:pStyle w:val="Body"/>
      </w:pPr>
      <w:r>
        <w:t xml:space="preserve">"License" shall mean the terms and conditions for use, reproduction, and distribution as defined by Sections 1 through 9 of this document. </w:t>
      </w:r>
    </w:p>
    <w:p w:rsidR="00B03EB9" w:rsidRDefault="00B03EB9" w:rsidP="00B03EB9">
      <w:pPr>
        <w:pStyle w:val="Body"/>
      </w:pPr>
      <w:r>
        <w:t xml:space="preserve">"Licensor" shall mean the copyright owner or entity authorized by the copyright owner that is granting the License. </w:t>
      </w:r>
    </w:p>
    <w:p w:rsidR="00B03EB9" w:rsidRDefault="00B03EB9" w:rsidP="00B03EB9">
      <w:pPr>
        <w:pStyle w:val="Body"/>
      </w:pPr>
      <w:r>
        <w:t xml:space="preserve">"Legal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 </w:t>
      </w:r>
    </w:p>
    <w:p w:rsidR="00B03EB9" w:rsidRDefault="00B03EB9" w:rsidP="00B03EB9">
      <w:pPr>
        <w:pStyle w:val="Body"/>
      </w:pPr>
      <w:r>
        <w:t xml:space="preserve">"You" (or "Your") shall mean an individual or Legal Entity exercising permissions granted by this License. </w:t>
      </w:r>
    </w:p>
    <w:p w:rsidR="00B03EB9" w:rsidRDefault="00B03EB9" w:rsidP="00B03EB9">
      <w:pPr>
        <w:pStyle w:val="Body"/>
      </w:pPr>
      <w:r>
        <w:lastRenderedPageBreak/>
        <w:t xml:space="preserve">"Source" form shall mean the preferred form for making modifications, including but not limited to software source code, documentation source, and configuration files. </w:t>
      </w:r>
    </w:p>
    <w:p w:rsidR="00B03EB9" w:rsidRDefault="00B03EB9" w:rsidP="00B03EB9">
      <w:pPr>
        <w:pStyle w:val="Body"/>
      </w:pPr>
      <w:r>
        <w:t xml:space="preserve">"Object" form shall mean any form resulting from mechanical transformation or translation of a Source form, including but not limited to compiled object code, generated documentation, and conversions to other media types. </w:t>
      </w:r>
    </w:p>
    <w:p w:rsidR="00B03EB9" w:rsidRDefault="00B03EB9" w:rsidP="00B03EB9">
      <w:pPr>
        <w:pStyle w:val="Body"/>
      </w:pPr>
      <w:r>
        <w:t xml:space="preserve">"Work" shall mean the work of authorship, whether in Source or Object form, made available under the License, as indicated by a copyright notice that is included in or attached to the work (an example is provided in the Appendix below). </w:t>
      </w:r>
    </w:p>
    <w:p w:rsidR="00B03EB9" w:rsidRDefault="00B03EB9" w:rsidP="00B03EB9">
      <w:pPr>
        <w:pStyle w:val="Body"/>
      </w:pPr>
      <w:r>
        <w:t xml:space="preserve">"Derivative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 </w:t>
      </w:r>
    </w:p>
    <w:p w:rsidR="00B03EB9" w:rsidRDefault="00B03EB9" w:rsidP="00B03EB9">
      <w:pPr>
        <w:pStyle w:val="Body"/>
      </w:pPr>
      <w:r>
        <w:t xml:space="preserve">"Contribution"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 </w:t>
      </w:r>
    </w:p>
    <w:p w:rsidR="00B03EB9" w:rsidRDefault="00B03EB9" w:rsidP="00B03EB9">
      <w:pPr>
        <w:pStyle w:val="Body"/>
      </w:pPr>
      <w:r>
        <w:t xml:space="preserve">"Contributor" shall mean Licensor and any individual or Legal Entity on behalf of whom a Contribution has been received by Licensor and subsequently incorporated within the Work. </w:t>
      </w:r>
    </w:p>
    <w:p w:rsidR="00B03EB9" w:rsidRDefault="00B03EB9" w:rsidP="00B03EB9">
      <w:pPr>
        <w:pStyle w:val="Body"/>
      </w:pPr>
      <w:r>
        <w:t xml:space="preserve">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 </w:t>
      </w:r>
    </w:p>
    <w:p w:rsidR="00B03EB9" w:rsidRDefault="00B03EB9" w:rsidP="00B03EB9">
      <w:pPr>
        <w:pStyle w:val="Body"/>
      </w:pPr>
      <w:r>
        <w:t xml:space="preserve">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 </w:t>
      </w:r>
    </w:p>
    <w:p w:rsidR="00B03EB9" w:rsidRDefault="00B03EB9" w:rsidP="00B03EB9">
      <w:pPr>
        <w:pStyle w:val="Body"/>
      </w:pPr>
      <w:r>
        <w:t xml:space="preserve">4. Redistribution. You may reproduce and distribute copies of the Work or Derivative Works thereof in any medium, with or without modifications, and in Source or Object form, provided that You meet the following conditions: </w:t>
      </w:r>
    </w:p>
    <w:p w:rsidR="00B03EB9" w:rsidRDefault="00B03EB9" w:rsidP="00B03EB9">
      <w:pPr>
        <w:pStyle w:val="Body"/>
      </w:pPr>
      <w:r>
        <w:t xml:space="preserve">1. You must give any other recipients of the Work or Derivative Works a copy of this License; and </w:t>
      </w:r>
    </w:p>
    <w:p w:rsidR="00B03EB9" w:rsidRDefault="00B03EB9" w:rsidP="00B03EB9">
      <w:pPr>
        <w:pStyle w:val="Body"/>
      </w:pPr>
      <w:r>
        <w:t xml:space="preserve">2. You must cause any modified files to carry prominent notices stating that You changed the files; and </w:t>
      </w:r>
    </w:p>
    <w:p w:rsidR="00B03EB9" w:rsidRDefault="00B03EB9" w:rsidP="00B03EB9">
      <w:pPr>
        <w:pStyle w:val="Body"/>
      </w:pPr>
      <w:r>
        <w:t xml:space="preserve">3. You must retain, in the Source form of any Derivative Works that You distribute, all copyright, patent, trademark, and attribution notices from the Source form of the Work, excluding those notices that do not pertain to any part of the Derivative Works; and </w:t>
      </w:r>
    </w:p>
    <w:p w:rsidR="00B03EB9" w:rsidRDefault="00B03EB9" w:rsidP="00B03EB9">
      <w:pPr>
        <w:pStyle w:val="Body"/>
      </w:pPr>
      <w:r>
        <w:lastRenderedPageBreak/>
        <w:t xml:space="preserve">4.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 </w:t>
      </w:r>
    </w:p>
    <w:p w:rsidR="00B03EB9" w:rsidRDefault="00B03EB9" w:rsidP="00B03EB9">
      <w:pPr>
        <w:pStyle w:val="Body"/>
      </w:pPr>
      <w:r>
        <w:t xml:space="preserve">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 </w:t>
      </w:r>
    </w:p>
    <w:p w:rsidR="00B03EB9" w:rsidRDefault="00B03EB9" w:rsidP="00B03EB9">
      <w:pPr>
        <w:pStyle w:val="Body"/>
      </w:pPr>
      <w:r>
        <w:t xml:space="preserve">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 </w:t>
      </w:r>
    </w:p>
    <w:p w:rsidR="00B03EB9" w:rsidRDefault="00B03EB9" w:rsidP="00B03EB9">
      <w:pPr>
        <w:pStyle w:val="Body"/>
      </w:pPr>
      <w:r>
        <w:t xml:space="preserve">6. Trademarks. This License does not grant permission to use the trade names, trademarks, service marks, or product names of the Licensor, except as required for reasonable and customary use in describing the origin of the Work and reproducing the content of the NOTICE file. </w:t>
      </w:r>
    </w:p>
    <w:p w:rsidR="00B03EB9" w:rsidRDefault="00B03EB9" w:rsidP="00B03EB9">
      <w:pPr>
        <w:pStyle w:val="Body"/>
      </w:pPr>
      <w:r>
        <w:t xml:space="preserve">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 </w:t>
      </w:r>
    </w:p>
    <w:p w:rsidR="00B03EB9" w:rsidRDefault="00B03EB9" w:rsidP="00B03EB9">
      <w:pPr>
        <w:pStyle w:val="Body"/>
      </w:pPr>
      <w:r>
        <w:t xml:space="preserve">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 </w:t>
      </w:r>
    </w:p>
    <w:p w:rsidR="00B03EB9" w:rsidRDefault="00B03EB9" w:rsidP="00B03EB9">
      <w:pPr>
        <w:pStyle w:val="Body"/>
      </w:pPr>
      <w:r>
        <w:t xml:space="preserve">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 </w:t>
      </w:r>
    </w:p>
    <w:p w:rsidR="00B03EB9" w:rsidRDefault="00B03EB9" w:rsidP="00B03EB9">
      <w:pPr>
        <w:pStyle w:val="Body"/>
      </w:pPr>
      <w:r>
        <w:t xml:space="preserve">END OF TERMS AND CONDITIONS </w:t>
      </w:r>
    </w:p>
    <w:p w:rsidR="00414162" w:rsidRDefault="00414162" w:rsidP="00414162">
      <w:pPr>
        <w:pStyle w:val="h3Head3"/>
      </w:pPr>
      <w:bookmarkStart w:id="9" w:name="_Toc408129813"/>
      <w:r>
        <w:lastRenderedPageBreak/>
        <w:t>ASM</w:t>
      </w:r>
      <w:bookmarkEnd w:id="9"/>
    </w:p>
    <w:p w:rsidR="00414162" w:rsidRDefault="00414162" w:rsidP="00414162">
      <w:pPr>
        <w:pStyle w:val="Body"/>
      </w:pPr>
      <w:r>
        <w:t>HP Diagnostics includes ASM under the following license:</w:t>
      </w:r>
    </w:p>
    <w:p w:rsidR="00414162" w:rsidRDefault="00414162" w:rsidP="00414162">
      <w:pPr>
        <w:pStyle w:val="Body"/>
      </w:pPr>
      <w:r>
        <w:t>ASM, http://asm.ow2.org</w:t>
      </w:r>
    </w:p>
    <w:p w:rsidR="00414162" w:rsidRDefault="00414162" w:rsidP="00414162">
      <w:pPr>
        <w:pStyle w:val="Body"/>
      </w:pPr>
      <w:r>
        <w:t>Copyright (c) 2000-2011 INRIA, France Telecom</w:t>
      </w:r>
    </w:p>
    <w:p w:rsidR="00414162" w:rsidRDefault="00414162" w:rsidP="00414162">
      <w:pPr>
        <w:pStyle w:val="Body"/>
      </w:pPr>
      <w:r>
        <w:t>All rights reserved.</w:t>
      </w:r>
    </w:p>
    <w:p w:rsidR="00414162" w:rsidRDefault="00414162" w:rsidP="00414162">
      <w:pPr>
        <w:pStyle w:val="Body"/>
      </w:pPr>
      <w:r>
        <w:t>Redistribution and use in source and binary forms, with or without modification, are permitted provided that the following conditions are met:</w:t>
      </w:r>
    </w:p>
    <w:p w:rsidR="00414162" w:rsidRDefault="00414162" w:rsidP="00414162">
      <w:pPr>
        <w:pStyle w:val="Body"/>
      </w:pPr>
      <w:r>
        <w:t>1. Redistributions of source code must retain the above copyright notice, this list of conditions and the following disclaimer.</w:t>
      </w:r>
    </w:p>
    <w:p w:rsidR="00414162" w:rsidRDefault="00414162" w:rsidP="00414162">
      <w:pPr>
        <w:pStyle w:val="Body"/>
      </w:pPr>
      <w:r>
        <w:t>2. Redistributions in binary form must reproduce the above copyright notice, this list of conditions and the following disclaimer in the documentation and/or other materials provided with the distribution.</w:t>
      </w:r>
    </w:p>
    <w:p w:rsidR="00414162" w:rsidRDefault="00414162" w:rsidP="00414162">
      <w:pPr>
        <w:pStyle w:val="Body"/>
      </w:pPr>
      <w:r>
        <w:t>3. Neither the name of the copyright holders nor the names of its contributors may be used to endorse or promote products derived from this software without specific prior written permission.</w:t>
      </w:r>
    </w:p>
    <w:p w:rsidR="00414162" w:rsidRDefault="00414162" w:rsidP="00414162">
      <w:pPr>
        <w:pStyle w:val="Body"/>
      </w:pPr>
      <w:r>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414162" w:rsidRDefault="00414162" w:rsidP="00414162">
      <w:pPr>
        <w:pStyle w:val="h3Head3"/>
      </w:pPr>
      <w:bookmarkStart w:id="10" w:name="_Toc408129814"/>
      <w:r>
        <w:t>Bouncy Castle</w:t>
      </w:r>
      <w:bookmarkEnd w:id="10"/>
    </w:p>
    <w:p w:rsidR="00414162" w:rsidRDefault="00414162" w:rsidP="00414162">
      <w:pPr>
        <w:pStyle w:val="Body"/>
      </w:pPr>
      <w:r>
        <w:t xml:space="preserve">HP Diagnostics includes </w:t>
      </w:r>
      <w:smartTag w:uri="urn:schemas-microsoft-com:office:smarttags" w:element="place">
        <w:smartTag w:uri="urn:schemas-microsoft-com:office:smarttags" w:element="PlaceName">
          <w:r>
            <w:t>Bouncy</w:t>
          </w:r>
        </w:smartTag>
        <w:r>
          <w:t xml:space="preserve"> </w:t>
        </w:r>
        <w:smartTag w:uri="urn:schemas-microsoft-com:office:smarttags" w:element="PlaceType">
          <w:r>
            <w:t>Castle</w:t>
          </w:r>
        </w:smartTag>
      </w:smartTag>
      <w:r>
        <w:t xml:space="preserve"> under the following license:</w:t>
      </w:r>
    </w:p>
    <w:p w:rsidR="00414162" w:rsidRDefault="00414162" w:rsidP="00414162">
      <w:pPr>
        <w:pStyle w:val="Body"/>
      </w:pPr>
      <w:smartTag w:uri="urn:schemas-microsoft-com:office:smarttags" w:element="place">
        <w:smartTag w:uri="urn:schemas-microsoft-com:office:smarttags" w:element="PlaceName">
          <w:r>
            <w:t>Bouncy</w:t>
          </w:r>
        </w:smartTag>
        <w:r>
          <w:t xml:space="preserve"> </w:t>
        </w:r>
        <w:smartTag w:uri="urn:schemas-microsoft-com:office:smarttags" w:element="PlaceType">
          <w:r>
            <w:t>Castle</w:t>
          </w:r>
        </w:smartTag>
      </w:smartTag>
      <w:r>
        <w:t xml:space="preserve"> for Java v1.27</w:t>
      </w:r>
    </w:p>
    <w:p w:rsidR="00414162" w:rsidRDefault="00414162" w:rsidP="00414162">
      <w:pPr>
        <w:pStyle w:val="Body"/>
      </w:pPr>
      <w:r>
        <w:t>Copyright (c) 2000 - 2006 The Legion Of The Bouncy Castle (http://www.bouncycastle.org)</w:t>
      </w:r>
    </w:p>
    <w:p w:rsidR="00414162" w:rsidRDefault="00414162" w:rsidP="00414162">
      <w:pPr>
        <w:pStyle w:val="Body"/>
      </w:pPr>
      <w: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w:t>
      </w:r>
    </w:p>
    <w:p w:rsidR="00414162" w:rsidRDefault="00414162" w:rsidP="00414162">
      <w:pPr>
        <w:pStyle w:val="Body"/>
      </w:pPr>
      <w:r>
        <w:t>Software is furnished to do so, subject to the following conditions:</w:t>
      </w:r>
    </w:p>
    <w:p w:rsidR="00414162" w:rsidRDefault="00414162" w:rsidP="00414162">
      <w:pPr>
        <w:pStyle w:val="Body"/>
      </w:pPr>
      <w: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CLAIM,DAMAGES OR OTHER LIABILITY, WHETHER IN AN ACTION OF CONTRACT, TORT OR OTHERWISE, ARISING FROM, OUT OF OR IN CONNECTION WITH THE SOFTWARE OR THE USE OR OTHER DEALINGS IN THE SOFTWARE. </w:t>
      </w:r>
    </w:p>
    <w:p w:rsidR="00BB5AD6" w:rsidRDefault="00BB5AD6" w:rsidP="00FE39EB">
      <w:pPr>
        <w:pStyle w:val="h3Head3"/>
      </w:pPr>
      <w:bookmarkStart w:id="11" w:name="BSD_3ClauseLicense"/>
      <w:bookmarkStart w:id="12" w:name="_Toc404261649"/>
      <w:bookmarkStart w:id="13" w:name="_Toc408129815"/>
      <w:r w:rsidRPr="00812391">
        <w:lastRenderedPageBreak/>
        <w:t>BSD 3-Clause License</w:t>
      </w:r>
      <w:bookmarkEnd w:id="11"/>
      <w:bookmarkEnd w:id="12"/>
      <w:bookmarkEnd w:id="13"/>
    </w:p>
    <w:p w:rsidR="00BB5AD6" w:rsidRDefault="00BB5AD6" w:rsidP="00BB5AD6">
      <w:pPr>
        <w:pStyle w:val="Body"/>
        <w:rPr>
          <w:lang w:eastAsia="zh-CN"/>
        </w:rPr>
      </w:pPr>
      <w:r>
        <w:rPr>
          <w:lang w:eastAsia="zh-CN"/>
        </w:rPr>
        <w:t>HP acknowledges the redistribution</w:t>
      </w:r>
      <w:r w:rsidRPr="0010502C">
        <w:rPr>
          <w:lang w:eastAsia="zh-CN"/>
        </w:rPr>
        <w:t xml:space="preserve"> of the </w:t>
      </w:r>
      <w:r>
        <w:rPr>
          <w:lang w:eastAsia="zh-CN"/>
        </w:rPr>
        <w:t>following open source component</w:t>
      </w:r>
      <w:r w:rsidRPr="0010502C">
        <w:rPr>
          <w:lang w:eastAsia="zh-CN"/>
        </w:rPr>
        <w:t xml:space="preserve"> that </w:t>
      </w:r>
      <w:r>
        <w:rPr>
          <w:lang w:eastAsia="zh-CN"/>
        </w:rPr>
        <w:t>is</w:t>
      </w:r>
      <w:r w:rsidRPr="0010502C">
        <w:rPr>
          <w:lang w:eastAsia="zh-CN"/>
        </w:rPr>
        <w:t xml:space="preserve"> provided under </w:t>
      </w:r>
      <w:r w:rsidRPr="0010502C">
        <w:rPr>
          <w:rFonts w:ascii="CenturySchoolbook" w:hAnsi="CenturySchoolbook" w:cs="CenturySchoolbook"/>
          <w:color w:val="000000"/>
          <w:lang w:eastAsia="zh-CN"/>
        </w:rPr>
        <w:t>this license:</w:t>
      </w:r>
    </w:p>
    <w:p w:rsidR="00BB5AD6" w:rsidRDefault="00BB5AD6" w:rsidP="00BB5AD6">
      <w:pPr>
        <w:pStyle w:val="bu1Bullet1"/>
        <w:rPr>
          <w:lang w:eastAsia="zh-CN"/>
        </w:rPr>
      </w:pPr>
      <w:r w:rsidRPr="00484AD5">
        <w:rPr>
          <w:lang w:eastAsia="zh-CN"/>
        </w:rPr>
        <w:t>Porter-Stemmer</w:t>
      </w:r>
    </w:p>
    <w:p w:rsidR="00BB5AD6" w:rsidRPr="00812391" w:rsidRDefault="00BB5AD6" w:rsidP="00BB5AD6">
      <w:pPr>
        <w:pStyle w:val="Body"/>
        <w:rPr>
          <w:lang w:eastAsia="zh-CN"/>
        </w:rPr>
      </w:pPr>
      <w:r w:rsidRPr="00812391">
        <w:rPr>
          <w:lang w:eastAsia="zh-CN"/>
        </w:rPr>
        <w:t>The following is a BSD 3-Clause ("BSD New" or "BSD Simplified") license template. To generate your own license, change the values of OWNER, ORGANIZATION and YEAR from their original values as given here, and substitute your own.</w:t>
      </w:r>
    </w:p>
    <w:p w:rsidR="00BB5AD6" w:rsidRPr="00812391" w:rsidRDefault="00BB5AD6" w:rsidP="00BB5AD6">
      <w:pPr>
        <w:pStyle w:val="Body"/>
        <w:rPr>
          <w:lang w:eastAsia="zh-CN"/>
        </w:rPr>
      </w:pPr>
      <w:r w:rsidRPr="00812391">
        <w:rPr>
          <w:i/>
          <w:iCs/>
          <w:lang w:eastAsia="zh-CN"/>
        </w:rPr>
        <w:t>Note: You may omit clause 3 and still be OSD-conformant.</w:t>
      </w:r>
      <w:r w:rsidRPr="00812391">
        <w:rPr>
          <w:lang w:eastAsia="zh-CN"/>
        </w:rPr>
        <w:t xml:space="preserve"> Despite its colloquial name "BSD New", this is not the newest version of the BSD license; it was followed by the even newer </w:t>
      </w:r>
      <w:hyperlink r:id="rId14" w:history="1">
        <w:r w:rsidRPr="00812391">
          <w:rPr>
            <w:i/>
            <w:iCs/>
            <w:lang w:eastAsia="zh-CN"/>
          </w:rPr>
          <w:t>BSD-2-Clause</w:t>
        </w:r>
      </w:hyperlink>
      <w:r w:rsidRPr="00812391">
        <w:rPr>
          <w:lang w:eastAsia="zh-CN"/>
        </w:rPr>
        <w:t xml:space="preserve"> version, sometimes known as the "Simplified BSD License". On January 9th, 2008 the OSI Board approved </w:t>
      </w:r>
      <w:hyperlink r:id="rId15" w:history="1">
        <w:r w:rsidRPr="00812391">
          <w:rPr>
            <w:i/>
            <w:iCs/>
            <w:lang w:eastAsia="zh-CN"/>
          </w:rPr>
          <w:t>BSD-2-Clause</w:t>
        </w:r>
      </w:hyperlink>
      <w:r w:rsidRPr="00812391">
        <w:rPr>
          <w:lang w:eastAsia="zh-CN"/>
        </w:rPr>
        <w:t xml:space="preserve">, which is used by </w:t>
      </w:r>
      <w:hyperlink r:id="rId16" w:history="1">
        <w:r w:rsidRPr="00812391">
          <w:rPr>
            <w:i/>
            <w:iCs/>
            <w:lang w:eastAsia="zh-CN"/>
          </w:rPr>
          <w:t>FreeBSD</w:t>
        </w:r>
      </w:hyperlink>
      <w:r w:rsidRPr="00812391">
        <w:rPr>
          <w:lang w:eastAsia="zh-CN"/>
        </w:rPr>
        <w:t xml:space="preserve"> and others. It omits the final "no-endorsement" clause and is thus roughly equivalent to the </w:t>
      </w:r>
      <w:hyperlink r:id="rId17" w:history="1">
        <w:r w:rsidRPr="00812391">
          <w:rPr>
            <w:i/>
            <w:iCs/>
            <w:lang w:eastAsia="zh-CN"/>
          </w:rPr>
          <w:t>MIT License</w:t>
        </w:r>
      </w:hyperlink>
      <w:r w:rsidRPr="00812391">
        <w:rPr>
          <w:lang w:eastAsia="zh-CN"/>
        </w:rPr>
        <w:t>.</w:t>
      </w:r>
    </w:p>
    <w:p w:rsidR="00BB5AD6" w:rsidRPr="00812391" w:rsidRDefault="00BB5AD6" w:rsidP="00BB5AD6">
      <w:pPr>
        <w:pStyle w:val="Body"/>
        <w:rPr>
          <w:lang w:eastAsia="zh-CN"/>
        </w:rPr>
      </w:pPr>
      <w:r w:rsidRPr="00812391">
        <w:rPr>
          <w:i/>
          <w:iCs/>
          <w:lang w:eastAsia="zh-CN"/>
        </w:rPr>
        <w:t>Historical Background</w:t>
      </w:r>
      <w:r w:rsidRPr="00812391">
        <w:rPr>
          <w:lang w:eastAsia="zh-CN"/>
        </w:rPr>
        <w:t xml:space="preserve">: The original license used on BSD Unix had four clauses. The advertising clause (the third of four clauses) required you to acknowledge use of U.C. Berkeley code in your advertising of any product using that code. It was officially </w:t>
      </w:r>
      <w:hyperlink r:id="rId18" w:history="1">
        <w:r w:rsidRPr="00812391">
          <w:rPr>
            <w:i/>
            <w:iCs/>
            <w:lang w:eastAsia="zh-CN"/>
          </w:rPr>
          <w:t>rescinded</w:t>
        </w:r>
      </w:hyperlink>
      <w:r w:rsidRPr="00812391">
        <w:rPr>
          <w:lang w:eastAsia="zh-CN"/>
        </w:rPr>
        <w:t xml:space="preserve"> by the Director of the Office of Technology Licensing of the University of California on July 22nd, 1999. He states that clause 3 is "hereby deleted in its entirety." The four clause license has not been approved by OSI. The license below does not contain the advertising clause.</w:t>
      </w:r>
    </w:p>
    <w:p w:rsidR="00BB5AD6" w:rsidRPr="00812391" w:rsidRDefault="00BB5AD6" w:rsidP="00BB5AD6">
      <w:pPr>
        <w:pStyle w:val="Body"/>
        <w:rPr>
          <w:lang w:eastAsia="zh-CN"/>
        </w:rPr>
      </w:pPr>
      <w:r w:rsidRPr="00812391">
        <w:rPr>
          <w:lang w:eastAsia="zh-CN"/>
        </w:rPr>
        <w:t>This prelude is not part of the license.</w:t>
      </w:r>
    </w:p>
    <w:p w:rsidR="00BB5AD6" w:rsidRPr="00812391" w:rsidRDefault="00BB5AD6" w:rsidP="00BB5AD6">
      <w:pPr>
        <w:pStyle w:val="Body"/>
        <w:rPr>
          <w:lang w:eastAsia="zh-CN"/>
        </w:rPr>
      </w:pPr>
      <w:r w:rsidRPr="00812391">
        <w:rPr>
          <w:lang w:eastAsia="zh-CN"/>
        </w:rPr>
        <w:t>&lt;OWNER&gt; = Regents of the University of California</w:t>
      </w:r>
      <w:r w:rsidRPr="00812391">
        <w:rPr>
          <w:lang w:eastAsia="zh-CN"/>
        </w:rPr>
        <w:br/>
        <w:t>&lt;ORGANIZATION&gt; = University of California, Berkeley</w:t>
      </w:r>
      <w:r w:rsidRPr="00812391">
        <w:rPr>
          <w:lang w:eastAsia="zh-CN"/>
        </w:rPr>
        <w:br/>
        <w:t>&lt;YEAR&gt; = 1998</w:t>
      </w:r>
    </w:p>
    <w:p w:rsidR="00BB5AD6" w:rsidRPr="00812391" w:rsidRDefault="00BB5AD6" w:rsidP="00BB5AD6">
      <w:pPr>
        <w:pStyle w:val="Body"/>
        <w:rPr>
          <w:lang w:eastAsia="zh-CN"/>
        </w:rPr>
      </w:pPr>
      <w:r w:rsidRPr="00812391">
        <w:rPr>
          <w:lang w:eastAsia="zh-CN"/>
        </w:rPr>
        <w:t>In the original BSD license, both occurrences of the phrase "COPYRIGHT HOLDERS AND CONTRIBUTORS" in the disclaimer read "REGENTS AND CONTRIBUTORS".</w:t>
      </w:r>
    </w:p>
    <w:p w:rsidR="00BB5AD6" w:rsidRPr="00812391" w:rsidRDefault="00BB5AD6" w:rsidP="00BB5AD6">
      <w:pPr>
        <w:pStyle w:val="Body"/>
        <w:rPr>
          <w:lang w:eastAsia="zh-CN"/>
        </w:rPr>
      </w:pPr>
      <w:r w:rsidRPr="00812391">
        <w:rPr>
          <w:lang w:eastAsia="zh-CN"/>
        </w:rPr>
        <w:t>Here is the license template:</w:t>
      </w:r>
    </w:p>
    <w:p w:rsidR="00BB5AD6" w:rsidRPr="00812391" w:rsidRDefault="00BB5AD6" w:rsidP="00BB5AD6">
      <w:pPr>
        <w:pStyle w:val="Body"/>
        <w:rPr>
          <w:lang w:eastAsia="zh-CN"/>
        </w:rPr>
      </w:pPr>
      <w:r w:rsidRPr="00812391">
        <w:rPr>
          <w:lang w:eastAsia="zh-CN"/>
        </w:rPr>
        <w:t>Copyright (c) &lt;YEAR&gt;, &lt;OWNER&gt;</w:t>
      </w:r>
      <w:r w:rsidRPr="00812391">
        <w:rPr>
          <w:lang w:eastAsia="zh-CN"/>
        </w:rPr>
        <w:br/>
        <w:t>All rights reserved.</w:t>
      </w:r>
    </w:p>
    <w:p w:rsidR="00BB5AD6" w:rsidRPr="00812391" w:rsidRDefault="00BB5AD6" w:rsidP="00BB5AD6">
      <w:pPr>
        <w:pStyle w:val="Body"/>
        <w:rPr>
          <w:lang w:eastAsia="zh-CN"/>
        </w:rPr>
      </w:pPr>
      <w:r w:rsidRPr="00812391">
        <w:rPr>
          <w:lang w:eastAsia="zh-CN"/>
        </w:rPr>
        <w:t>Redistribution and use in source and binary forms, with or without modification, are permitted provided that the following conditions are met:</w:t>
      </w:r>
    </w:p>
    <w:p w:rsidR="00BB5AD6" w:rsidRPr="00812391" w:rsidRDefault="00BB5AD6" w:rsidP="00BB5AD6">
      <w:pPr>
        <w:pStyle w:val="Body"/>
        <w:rPr>
          <w:lang w:eastAsia="zh-CN"/>
        </w:rPr>
      </w:pPr>
      <w:r w:rsidRPr="00812391">
        <w:rPr>
          <w:lang w:eastAsia="zh-CN"/>
        </w:rPr>
        <w:t>1. Redistributions of source code must retain the above copyright notice, this list of conditions and the following disclaimer.</w:t>
      </w:r>
    </w:p>
    <w:p w:rsidR="00BB5AD6" w:rsidRPr="00812391" w:rsidRDefault="00BB5AD6" w:rsidP="00BB5AD6">
      <w:pPr>
        <w:pStyle w:val="Body"/>
        <w:rPr>
          <w:lang w:eastAsia="zh-CN"/>
        </w:rPr>
      </w:pPr>
      <w:r w:rsidRPr="00812391">
        <w:rPr>
          <w:lang w:eastAsia="zh-CN"/>
        </w:rPr>
        <w:t>2. Redistributions in binary form must reproduce the above copyright notice, this list of conditions and the following disclaimer in the documentation and/or other materials provided with the distribution.</w:t>
      </w:r>
    </w:p>
    <w:p w:rsidR="00BB5AD6" w:rsidRDefault="00BB5AD6" w:rsidP="00BB5AD6">
      <w:pPr>
        <w:pStyle w:val="Body"/>
        <w:rPr>
          <w:lang w:eastAsia="zh-CN"/>
        </w:rPr>
      </w:pPr>
      <w:r w:rsidRPr="00812391">
        <w:rPr>
          <w:lang w:eastAsia="zh-CN"/>
        </w:rPr>
        <w:t>3. Neither the name of the &lt;ORGANIZATION&gt; nor the names of its contributors may be used to endorse or promote products derived from this software without specific prior written permission.</w:t>
      </w:r>
    </w:p>
    <w:p w:rsidR="00BB5AD6" w:rsidRPr="00812391" w:rsidRDefault="00BB5AD6" w:rsidP="00BB5AD6">
      <w:pPr>
        <w:pStyle w:val="Body"/>
        <w:rPr>
          <w:lang w:eastAsia="zh-CN"/>
        </w:rPr>
      </w:pPr>
      <w:r w:rsidRPr="00BB5AD6">
        <w:rPr>
          <w:lang w:eastAsia="zh-CN"/>
        </w:rP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w:t>
      </w:r>
      <w:r w:rsidRPr="00BB5AD6">
        <w:rPr>
          <w:lang w:eastAsia="zh-CN"/>
        </w:rPr>
        <w:lastRenderedPageBreak/>
        <w:t>NEGLIGENCE OR OTHERWISE) ARISING IN ANY WAY OUT OF THE USE OF THIS SOFTWARE, EVEN IF ADVISED OF THE POSSIBILITY OF SUCH DAMAGE.</w:t>
      </w:r>
    </w:p>
    <w:p w:rsidR="00BB5AD6" w:rsidRDefault="00BB5AD6" w:rsidP="00FE39EB">
      <w:pPr>
        <w:pStyle w:val="h3Head3"/>
      </w:pPr>
      <w:bookmarkStart w:id="14" w:name="_Toc404261653"/>
      <w:bookmarkStart w:id="15" w:name="CreativeCommons"/>
      <w:bookmarkStart w:id="16" w:name="_Toc408129816"/>
      <w:r w:rsidRPr="00E26D29">
        <w:t>Creative Commons Legal Code Attribution-ShareAlike</w:t>
      </w:r>
      <w:r>
        <w:t xml:space="preserve"> </w:t>
      </w:r>
      <w:r w:rsidRPr="00E26D29">
        <w:t>Version 3.0 Unported</w:t>
      </w:r>
      <w:bookmarkEnd w:id="14"/>
      <w:bookmarkEnd w:id="16"/>
    </w:p>
    <w:bookmarkEnd w:id="15"/>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HP acknowledges the redistribution of the following open source component that is provided under this</w:t>
      </w:r>
      <w:r>
        <w:rPr>
          <w:rStyle w:val="HTMLTypewriter"/>
          <w:rFonts w:ascii="NewCenturySchlbk" w:hAnsi="NewCenturySchlbk"/>
        </w:rPr>
        <w:t xml:space="preserve"> </w:t>
      </w:r>
      <w:r w:rsidRPr="00E26D29">
        <w:rPr>
          <w:rStyle w:val="HTMLTypewriter"/>
          <w:rFonts w:ascii="NewCenturySchlbk" w:hAnsi="NewCenturySchlbk"/>
        </w:rPr>
        <w:t>license:</w:t>
      </w:r>
    </w:p>
    <w:p w:rsidR="00BB5AD6" w:rsidRDefault="00BB5AD6" w:rsidP="00BB5AD6">
      <w:pPr>
        <w:pStyle w:val="Body"/>
        <w:numPr>
          <w:ilvl w:val="0"/>
          <w:numId w:val="56"/>
        </w:numPr>
        <w:rPr>
          <w:rStyle w:val="HTMLTypewriter"/>
          <w:rFonts w:ascii="NewCenturySchlbk" w:hAnsi="NewCenturySchlbk"/>
        </w:rPr>
      </w:pPr>
      <w:r w:rsidRPr="00E26D29">
        <w:rPr>
          <w:rStyle w:val="HTMLTypewriter"/>
          <w:rFonts w:ascii="NewCenturySchlbk" w:hAnsi="NewCenturySchlbk"/>
        </w:rPr>
        <w:t>jQuick</w:t>
      </w:r>
    </w:p>
    <w:p w:rsidR="00BB5AD6" w:rsidRDefault="00BB5AD6" w:rsidP="00BB5AD6">
      <w:pPr>
        <w:pStyle w:val="Body"/>
        <w:ind w:left="2160"/>
        <w:rPr>
          <w:rStyle w:val="HTMLTypewriter"/>
          <w:rFonts w:ascii="NewCenturySchlbk" w:hAnsi="NewCenturySchlbk"/>
        </w:rPr>
      </w:pPr>
      <w:r w:rsidRPr="00C704E5">
        <w:rPr>
          <w:rStyle w:val="HTMLTypewriter"/>
          <w:rFonts w:ascii="NewCenturySchlbk" w:hAnsi="NewCenturySchlbk"/>
        </w:rPr>
        <w:t>Copyright 2012 (c) CodingJack - http://codecanyon.net/user/CodingJack</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Creative Commons Legal Code Attribution-ShareAlike (CC-BY-SA) Version 3.0 Unported</w:t>
      </w:r>
      <w:r>
        <w:rPr>
          <w:rStyle w:val="HTMLTypewriter"/>
          <w:rFonts w:ascii="NewCenturySchlbk" w:hAnsi="NewCenturySchlbk"/>
        </w:rPr>
        <w:t xml:space="preserve"> </w:t>
      </w:r>
      <w:r w:rsidRPr="00E26D29">
        <w:rPr>
          <w:rStyle w:val="HTMLTypewriter"/>
          <w:rFonts w:ascii="NewCenturySchlbk" w:hAnsi="NewCenturySchlbk"/>
        </w:rPr>
        <w:t>License</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THE WORK (AS DEFINED BELOW) IS PROVIDED UNDER THE TERMS OF THIS CREATIVE</w:t>
      </w:r>
      <w:r>
        <w:rPr>
          <w:rStyle w:val="HTMLTypewriter"/>
          <w:rFonts w:ascii="NewCenturySchlbk" w:hAnsi="NewCenturySchlbk"/>
        </w:rPr>
        <w:t xml:space="preserve"> </w:t>
      </w:r>
      <w:r w:rsidRPr="00E26D29">
        <w:rPr>
          <w:rStyle w:val="HTMLTypewriter"/>
          <w:rFonts w:ascii="NewCenturySchlbk" w:hAnsi="NewCenturySchlbk"/>
        </w:rPr>
        <w:t>COMMONS PUBLIC LICENSE ("CCPL" OR "LICENSE"). THE WORK IS PROTECTED BY</w:t>
      </w:r>
      <w:r>
        <w:rPr>
          <w:rStyle w:val="HTMLTypewriter"/>
          <w:rFonts w:ascii="NewCenturySchlbk" w:hAnsi="NewCenturySchlbk"/>
        </w:rPr>
        <w:t xml:space="preserve"> </w:t>
      </w:r>
      <w:r w:rsidRPr="00E26D29">
        <w:rPr>
          <w:rStyle w:val="HTMLTypewriter"/>
          <w:rFonts w:ascii="NewCenturySchlbk" w:hAnsi="NewCenturySchlbk"/>
        </w:rPr>
        <w:t>COPYRIGHT AND/OR OTHER APPLICABLE LAW. ANY USE OF THE WORK OTHER THAN AS</w:t>
      </w:r>
      <w:r>
        <w:rPr>
          <w:rStyle w:val="HTMLTypewriter"/>
          <w:rFonts w:ascii="NewCenturySchlbk" w:hAnsi="NewCenturySchlbk"/>
        </w:rPr>
        <w:t xml:space="preserve"> </w:t>
      </w:r>
      <w:r w:rsidRPr="00E26D29">
        <w:rPr>
          <w:rStyle w:val="HTMLTypewriter"/>
          <w:rFonts w:ascii="NewCenturySchlbk" w:hAnsi="NewCenturySchlbk"/>
        </w:rPr>
        <w:t>AUTHORIZED UNDER THIS LICENSE OR COPYRIGHT LAW IS PROHIBITED.</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BY EXERCISING ANY RIGHTS TO THE WORK PROVIDED HERE, YOU ACCEPT AND AGREE</w:t>
      </w:r>
      <w:r>
        <w:rPr>
          <w:rStyle w:val="HTMLTypewriter"/>
          <w:rFonts w:ascii="NewCenturySchlbk" w:hAnsi="NewCenturySchlbk"/>
        </w:rPr>
        <w:t xml:space="preserve"> </w:t>
      </w:r>
      <w:r w:rsidRPr="00E26D29">
        <w:rPr>
          <w:rStyle w:val="HTMLTypewriter"/>
          <w:rFonts w:ascii="NewCenturySchlbk" w:hAnsi="NewCenturySchlbk"/>
        </w:rPr>
        <w:t>TO BE BOUND BY THE TERMS OF THIS LICENSE. TO THE EXTENT THIS LICENSE MAY BE</w:t>
      </w:r>
      <w:r>
        <w:rPr>
          <w:rStyle w:val="HTMLTypewriter"/>
          <w:rFonts w:ascii="NewCenturySchlbk" w:hAnsi="NewCenturySchlbk"/>
        </w:rPr>
        <w:t xml:space="preserve"> </w:t>
      </w:r>
      <w:r w:rsidRPr="00E26D29">
        <w:rPr>
          <w:rStyle w:val="HTMLTypewriter"/>
          <w:rFonts w:ascii="NewCenturySchlbk" w:hAnsi="NewCenturySchlbk"/>
        </w:rPr>
        <w:t>CONSIDERED TO BE A CONTRACT, THE LICENSOR GRANTS YOU THE RIGHTS</w:t>
      </w:r>
      <w:r>
        <w:rPr>
          <w:rStyle w:val="HTMLTypewriter"/>
          <w:rFonts w:ascii="NewCenturySchlbk" w:hAnsi="NewCenturySchlbk"/>
        </w:rPr>
        <w:t xml:space="preserve"> </w:t>
      </w:r>
      <w:r w:rsidRPr="00E26D29">
        <w:rPr>
          <w:rStyle w:val="HTMLTypewriter"/>
          <w:rFonts w:ascii="NewCenturySchlbk" w:hAnsi="NewCenturySchlbk"/>
        </w:rPr>
        <w:t>CONTAINED HERE IN CONSIDERATION OF YOUR ACCEPTANCE OF SUCH TERMS AND</w:t>
      </w:r>
      <w:r>
        <w:rPr>
          <w:rStyle w:val="HTMLTypewriter"/>
          <w:rFonts w:ascii="NewCenturySchlbk" w:hAnsi="NewCenturySchlbk"/>
        </w:rPr>
        <w:t xml:space="preserve"> </w:t>
      </w:r>
      <w:r w:rsidRPr="00E26D29">
        <w:rPr>
          <w:rStyle w:val="HTMLTypewriter"/>
          <w:rFonts w:ascii="NewCenturySchlbk" w:hAnsi="NewCenturySchlbk"/>
        </w:rPr>
        <w:t>CONDITIONS.</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 xml:space="preserve">1. </w:t>
      </w:r>
      <w:r w:rsidRPr="006C402F">
        <w:rPr>
          <w:rStyle w:val="HTMLTypewriter"/>
          <w:rFonts w:ascii="NewCenturySchlbk" w:hAnsi="NewCenturySchlbk"/>
          <w:b/>
          <w:bCs/>
        </w:rPr>
        <w:t>Definitions</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a. "</w:t>
      </w:r>
      <w:r w:rsidRPr="006C402F">
        <w:rPr>
          <w:rStyle w:val="HTMLTypewriter"/>
          <w:rFonts w:ascii="NewCenturySchlbk" w:hAnsi="NewCenturySchlbk"/>
          <w:b/>
          <w:bCs/>
        </w:rPr>
        <w:t>Adaptation</w:t>
      </w:r>
      <w:r w:rsidRPr="00E26D29">
        <w:rPr>
          <w:rStyle w:val="HTMLTypewriter"/>
          <w:rFonts w:ascii="NewCenturySchlbk" w:hAnsi="NewCenturySchlbk"/>
        </w:rPr>
        <w:t>" means a work based upon the Work, or upon the Work and other pre-existing works,</w:t>
      </w:r>
      <w:r>
        <w:rPr>
          <w:rStyle w:val="HTMLTypewriter"/>
          <w:rFonts w:ascii="NewCenturySchlbk" w:hAnsi="NewCenturySchlbk"/>
        </w:rPr>
        <w:t xml:space="preserve"> </w:t>
      </w:r>
      <w:r w:rsidRPr="00E26D29">
        <w:rPr>
          <w:rStyle w:val="HTMLTypewriter"/>
          <w:rFonts w:ascii="NewCenturySchlbk" w:hAnsi="NewCenturySchlbk"/>
        </w:rPr>
        <w:t>such as a translation, adaptation, derivative work, arrangement of music or other alterations of a</w:t>
      </w:r>
      <w:r>
        <w:rPr>
          <w:rStyle w:val="HTMLTypewriter"/>
          <w:rFonts w:ascii="NewCenturySchlbk" w:hAnsi="NewCenturySchlbk"/>
        </w:rPr>
        <w:t xml:space="preserve"> </w:t>
      </w:r>
      <w:r w:rsidRPr="00E26D29">
        <w:rPr>
          <w:rStyle w:val="HTMLTypewriter"/>
          <w:rFonts w:ascii="NewCenturySchlbk" w:hAnsi="NewCenturySchlbk"/>
        </w:rPr>
        <w:t>literary or artistic work, or phonogram or performance and includes cinematographic adaptations or</w:t>
      </w:r>
      <w:r>
        <w:rPr>
          <w:rStyle w:val="HTMLTypewriter"/>
          <w:rFonts w:ascii="NewCenturySchlbk" w:hAnsi="NewCenturySchlbk"/>
        </w:rPr>
        <w:t xml:space="preserve"> </w:t>
      </w:r>
      <w:r w:rsidRPr="00E26D29">
        <w:rPr>
          <w:rStyle w:val="HTMLTypewriter"/>
          <w:rFonts w:ascii="NewCenturySchlbk" w:hAnsi="NewCenturySchlbk"/>
        </w:rPr>
        <w:t>any other form in which the Work may be recast, transformed, or adapted including in any form</w:t>
      </w:r>
      <w:r>
        <w:rPr>
          <w:rStyle w:val="HTMLTypewriter"/>
          <w:rFonts w:ascii="NewCenturySchlbk" w:hAnsi="NewCenturySchlbk"/>
        </w:rPr>
        <w:t xml:space="preserve"> </w:t>
      </w:r>
      <w:r w:rsidRPr="00E26D29">
        <w:rPr>
          <w:rStyle w:val="HTMLTypewriter"/>
          <w:rFonts w:ascii="NewCenturySchlbk" w:hAnsi="NewCenturySchlbk"/>
        </w:rPr>
        <w:t>recognizably derived from the original, except that a work that constitutes a Collection will not be</w:t>
      </w:r>
      <w:r>
        <w:rPr>
          <w:rStyle w:val="HTMLTypewriter"/>
          <w:rFonts w:ascii="NewCenturySchlbk" w:hAnsi="NewCenturySchlbk"/>
        </w:rPr>
        <w:t xml:space="preserve"> </w:t>
      </w:r>
      <w:r w:rsidRPr="00E26D29">
        <w:rPr>
          <w:rStyle w:val="HTMLTypewriter"/>
          <w:rFonts w:ascii="NewCenturySchlbk" w:hAnsi="NewCenturySchlbk"/>
        </w:rPr>
        <w:t>considered an Adaptation for the purpose of this License. For the avoidance of doubt, where the</w:t>
      </w:r>
      <w:r>
        <w:rPr>
          <w:rStyle w:val="HTMLTypewriter"/>
          <w:rFonts w:ascii="NewCenturySchlbk" w:hAnsi="NewCenturySchlbk"/>
        </w:rPr>
        <w:t xml:space="preserve"> </w:t>
      </w:r>
      <w:r w:rsidRPr="00E26D29">
        <w:rPr>
          <w:rStyle w:val="HTMLTypewriter"/>
          <w:rFonts w:ascii="NewCenturySchlbk" w:hAnsi="NewCenturySchlbk"/>
        </w:rPr>
        <w:t>Work is a musical work, performance or phonogram, the synchronization of the Work in timed</w:t>
      </w:r>
      <w:r>
        <w:rPr>
          <w:rStyle w:val="HTMLTypewriter"/>
          <w:rFonts w:ascii="NewCenturySchlbk" w:hAnsi="NewCenturySchlbk"/>
        </w:rPr>
        <w:t xml:space="preserve"> </w:t>
      </w:r>
      <w:r w:rsidRPr="00E26D29">
        <w:rPr>
          <w:rStyle w:val="HTMLTypewriter"/>
          <w:rFonts w:ascii="NewCenturySchlbk" w:hAnsi="NewCenturySchlbk"/>
        </w:rPr>
        <w:t>relation</w:t>
      </w:r>
      <w:r>
        <w:rPr>
          <w:rStyle w:val="HTMLTypewriter"/>
          <w:rFonts w:ascii="NewCenturySchlbk" w:hAnsi="NewCenturySchlbk"/>
        </w:rPr>
        <w:t xml:space="preserve"> </w:t>
      </w:r>
      <w:r w:rsidRPr="00E26D29">
        <w:rPr>
          <w:rStyle w:val="HTMLTypewriter"/>
          <w:rFonts w:ascii="NewCenturySchlbk" w:hAnsi="NewCenturySchlbk"/>
        </w:rPr>
        <w:t>with a moving image ("synching") will be considered an Adaptation for the purpose of this</w:t>
      </w:r>
      <w:r>
        <w:rPr>
          <w:rStyle w:val="HTMLTypewriter"/>
          <w:rFonts w:ascii="NewCenturySchlbk" w:hAnsi="NewCenturySchlbk"/>
        </w:rPr>
        <w:t xml:space="preserve"> </w:t>
      </w:r>
      <w:r w:rsidRPr="00E26D29">
        <w:rPr>
          <w:rStyle w:val="HTMLTypewriter"/>
          <w:rFonts w:ascii="NewCenturySchlbk" w:hAnsi="NewCenturySchlbk"/>
        </w:rPr>
        <w:t>License.</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b. "</w:t>
      </w:r>
      <w:r w:rsidRPr="006C402F">
        <w:rPr>
          <w:rStyle w:val="HTMLTypewriter"/>
          <w:rFonts w:ascii="NewCenturySchlbk" w:hAnsi="NewCenturySchlbk"/>
          <w:b/>
          <w:bCs/>
        </w:rPr>
        <w:t>Collection</w:t>
      </w:r>
      <w:r w:rsidRPr="00E26D29">
        <w:rPr>
          <w:rStyle w:val="HTMLTypewriter"/>
          <w:rFonts w:ascii="NewCenturySchlbk" w:hAnsi="NewCenturySchlbk"/>
        </w:rPr>
        <w:t>" means a collection of literary or artistic works, such as encyclopedias and</w:t>
      </w:r>
      <w:r>
        <w:rPr>
          <w:rStyle w:val="HTMLTypewriter"/>
          <w:rFonts w:ascii="NewCenturySchlbk" w:hAnsi="NewCenturySchlbk"/>
        </w:rPr>
        <w:t xml:space="preserve"> </w:t>
      </w:r>
      <w:r w:rsidRPr="00E26D29">
        <w:rPr>
          <w:rStyle w:val="HTMLTypewriter"/>
          <w:rFonts w:ascii="NewCenturySchlbk" w:hAnsi="NewCenturySchlbk"/>
        </w:rPr>
        <w:t>anthologies, or performances, phonograms or broadcasts, or other works or subject matter other</w:t>
      </w:r>
      <w:r>
        <w:rPr>
          <w:rStyle w:val="HTMLTypewriter"/>
          <w:rFonts w:ascii="NewCenturySchlbk" w:hAnsi="NewCenturySchlbk"/>
        </w:rPr>
        <w:t xml:space="preserve"> </w:t>
      </w:r>
      <w:r w:rsidRPr="00E26D29">
        <w:rPr>
          <w:rStyle w:val="HTMLTypewriter"/>
          <w:rFonts w:ascii="NewCenturySchlbk" w:hAnsi="NewCenturySchlbk"/>
        </w:rPr>
        <w:t>than works listed in Section 1(f) below, which, by reason of the selection and arrangement of their</w:t>
      </w:r>
      <w:r>
        <w:rPr>
          <w:rStyle w:val="HTMLTypewriter"/>
          <w:rFonts w:ascii="NewCenturySchlbk" w:hAnsi="NewCenturySchlbk"/>
        </w:rPr>
        <w:t xml:space="preserve"> </w:t>
      </w:r>
      <w:r w:rsidRPr="00E26D29">
        <w:rPr>
          <w:rStyle w:val="HTMLTypewriter"/>
          <w:rFonts w:ascii="NewCenturySchlbk" w:hAnsi="NewCenturySchlbk"/>
        </w:rPr>
        <w:t>contents, constitute intellectual creations, in which the Work is included in its entirety in</w:t>
      </w:r>
      <w:r>
        <w:rPr>
          <w:rStyle w:val="HTMLTypewriter"/>
          <w:rFonts w:ascii="NewCenturySchlbk" w:hAnsi="NewCenturySchlbk"/>
        </w:rPr>
        <w:t xml:space="preserve"> </w:t>
      </w:r>
      <w:r w:rsidRPr="00E26D29">
        <w:rPr>
          <w:rStyle w:val="HTMLTypewriter"/>
          <w:rFonts w:ascii="NewCenturySchlbk" w:hAnsi="NewCenturySchlbk"/>
        </w:rPr>
        <w:t>unmodified form along with one or more other contributions, each constituting separate and</w:t>
      </w:r>
      <w:r>
        <w:rPr>
          <w:rStyle w:val="HTMLTypewriter"/>
          <w:rFonts w:ascii="NewCenturySchlbk" w:hAnsi="NewCenturySchlbk"/>
        </w:rPr>
        <w:t xml:space="preserve"> </w:t>
      </w:r>
      <w:r w:rsidRPr="00E26D29">
        <w:rPr>
          <w:rStyle w:val="HTMLTypewriter"/>
          <w:rFonts w:ascii="NewCenturySchlbk" w:hAnsi="NewCenturySchlbk"/>
        </w:rPr>
        <w:t>independent works in themselves, which together are assembled into a collective whole. A work</w:t>
      </w:r>
      <w:r>
        <w:rPr>
          <w:rStyle w:val="HTMLTypewriter"/>
          <w:rFonts w:ascii="NewCenturySchlbk" w:hAnsi="NewCenturySchlbk"/>
        </w:rPr>
        <w:t xml:space="preserve"> </w:t>
      </w:r>
      <w:r w:rsidRPr="00E26D29">
        <w:rPr>
          <w:rStyle w:val="HTMLTypewriter"/>
          <w:rFonts w:ascii="NewCenturySchlbk" w:hAnsi="NewCenturySchlbk"/>
        </w:rPr>
        <w:t>that constitutes a Collection will not be considered an Adaptation (as defined below) for the</w:t>
      </w:r>
      <w:r>
        <w:rPr>
          <w:rStyle w:val="HTMLTypewriter"/>
          <w:rFonts w:ascii="NewCenturySchlbk" w:hAnsi="NewCenturySchlbk"/>
        </w:rPr>
        <w:t xml:space="preserve"> </w:t>
      </w:r>
      <w:r w:rsidRPr="00E26D29">
        <w:rPr>
          <w:rStyle w:val="HTMLTypewriter"/>
          <w:rFonts w:ascii="NewCenturySchlbk" w:hAnsi="NewCenturySchlbk"/>
        </w:rPr>
        <w:t>purposes of this License.</w:t>
      </w:r>
    </w:p>
    <w:p w:rsidR="00BB5AD6" w:rsidRDefault="00BB5AD6" w:rsidP="00BB5AD6">
      <w:pPr>
        <w:pStyle w:val="Body"/>
        <w:rPr>
          <w:rStyle w:val="HTMLTypewriter"/>
          <w:rFonts w:ascii="NewCenturySchlbk" w:hAnsi="NewCenturySchlbk"/>
        </w:rPr>
      </w:pPr>
      <w:r w:rsidRPr="00E26D29">
        <w:rPr>
          <w:rStyle w:val="HTMLTypewriter"/>
          <w:rFonts w:ascii="NewCenturySchlbk" w:hAnsi="NewCenturySchlbk"/>
        </w:rPr>
        <w:t>c. "</w:t>
      </w:r>
      <w:r w:rsidRPr="006C402F">
        <w:rPr>
          <w:rStyle w:val="HTMLTypewriter"/>
          <w:rFonts w:ascii="NewCenturySchlbk" w:hAnsi="NewCenturySchlbk"/>
          <w:b/>
          <w:bCs/>
        </w:rPr>
        <w:t>Creative Commons Compatible License</w:t>
      </w:r>
      <w:r w:rsidRPr="00E26D29">
        <w:rPr>
          <w:rStyle w:val="HTMLTypewriter"/>
          <w:rFonts w:ascii="NewCenturySchlbk" w:hAnsi="NewCenturySchlbk"/>
        </w:rPr>
        <w:t>" means a license that is listed at</w:t>
      </w:r>
      <w:r>
        <w:rPr>
          <w:rStyle w:val="HTMLTypewriter"/>
          <w:rFonts w:ascii="NewCenturySchlbk" w:hAnsi="NewCenturySchlbk"/>
        </w:rPr>
        <w:t xml:space="preserve"> </w:t>
      </w:r>
      <w:r w:rsidRPr="00E26D29">
        <w:rPr>
          <w:rStyle w:val="HTMLTypewriter"/>
          <w:rFonts w:ascii="NewCenturySchlbk" w:hAnsi="NewCenturySchlbk"/>
        </w:rPr>
        <w:t>http://creativecommons.org/compatiblelicenses that has been approved by Creative Commons</w:t>
      </w:r>
      <w:r>
        <w:rPr>
          <w:rStyle w:val="HTMLTypewriter"/>
          <w:rFonts w:ascii="NewCenturySchlbk" w:hAnsi="NewCenturySchlbk"/>
        </w:rPr>
        <w:t xml:space="preserve"> </w:t>
      </w:r>
      <w:r w:rsidRPr="00E26D29">
        <w:rPr>
          <w:rStyle w:val="HTMLTypewriter"/>
          <w:rFonts w:ascii="NewCenturySchlbk" w:hAnsi="NewCenturySchlbk"/>
        </w:rPr>
        <w:t xml:space="preserve">as being essentially equivalent to this License, including, at a minimum, because that </w:t>
      </w:r>
      <w:r>
        <w:rPr>
          <w:rStyle w:val="HTMLTypewriter"/>
          <w:rFonts w:ascii="NewCenturySchlbk" w:hAnsi="NewCenturySchlbk"/>
        </w:rPr>
        <w:t xml:space="preserve"> </w:t>
      </w:r>
      <w:r w:rsidRPr="00E26D29">
        <w:rPr>
          <w:rStyle w:val="HTMLTypewriter"/>
          <w:rFonts w:ascii="NewCenturySchlbk" w:hAnsi="NewCenturySchlbk"/>
        </w:rPr>
        <w:t>license: (i)</w:t>
      </w:r>
      <w:r>
        <w:rPr>
          <w:rStyle w:val="HTMLTypewriter"/>
          <w:rFonts w:ascii="NewCenturySchlbk" w:hAnsi="NewCenturySchlbk"/>
        </w:rPr>
        <w:t xml:space="preserve"> </w:t>
      </w:r>
      <w:r w:rsidRPr="00E26D29">
        <w:rPr>
          <w:rStyle w:val="HTMLTypewriter"/>
          <w:rFonts w:ascii="NewCenturySchlbk" w:hAnsi="NewCenturySchlbk"/>
        </w:rPr>
        <w:t>contains terms that have the same purpose, meaning and effect as the License Elements of this</w:t>
      </w:r>
      <w:r>
        <w:rPr>
          <w:rStyle w:val="HTMLTypewriter"/>
          <w:rFonts w:ascii="NewCenturySchlbk" w:hAnsi="NewCenturySchlbk"/>
        </w:rPr>
        <w:t xml:space="preserve"> </w:t>
      </w:r>
      <w:r w:rsidRPr="00E26D29">
        <w:rPr>
          <w:rStyle w:val="HTMLTypewriter"/>
          <w:rFonts w:ascii="NewCenturySchlbk" w:hAnsi="NewCenturySchlbk"/>
        </w:rPr>
        <w:t>License; and, (ii) explicitly permits the relicensing of adaptations of works made available under</w:t>
      </w:r>
      <w:r>
        <w:rPr>
          <w:rStyle w:val="HTMLTypewriter"/>
          <w:rFonts w:ascii="NewCenturySchlbk" w:hAnsi="NewCenturySchlbk"/>
        </w:rPr>
        <w:t xml:space="preserve"> </w:t>
      </w:r>
      <w:r w:rsidRPr="00E26D29">
        <w:rPr>
          <w:rStyle w:val="HTMLTypewriter"/>
          <w:rFonts w:ascii="NewCenturySchlbk" w:hAnsi="NewCenturySchlbk"/>
        </w:rPr>
        <w:t>that license under this License or a Creative Commons jurisdiction license with the same License</w:t>
      </w:r>
      <w:r>
        <w:rPr>
          <w:rStyle w:val="HTMLTypewriter"/>
          <w:rFonts w:ascii="NewCenturySchlbk" w:hAnsi="NewCenturySchlbk"/>
        </w:rPr>
        <w:t xml:space="preserve"> </w:t>
      </w:r>
      <w:r w:rsidRPr="00E26D29">
        <w:rPr>
          <w:rStyle w:val="HTMLTypewriter"/>
          <w:rFonts w:ascii="NewCenturySchlbk" w:hAnsi="NewCenturySchlbk"/>
        </w:rPr>
        <w:t>Elements as this License.</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d. "</w:t>
      </w:r>
      <w:r w:rsidRPr="006C402F">
        <w:rPr>
          <w:rStyle w:val="HTMLTypewriter"/>
          <w:rFonts w:ascii="NewCenturySchlbk" w:hAnsi="NewCenturySchlbk"/>
          <w:b/>
          <w:bCs/>
        </w:rPr>
        <w:t>Distribute</w:t>
      </w:r>
      <w:r w:rsidRPr="00E26D29">
        <w:rPr>
          <w:rStyle w:val="HTMLTypewriter"/>
          <w:rFonts w:ascii="NewCenturySchlbk" w:hAnsi="NewCenturySchlbk"/>
        </w:rPr>
        <w:t>" means to make available to the public the original and copies of the Work or</w:t>
      </w:r>
      <w:r>
        <w:rPr>
          <w:rStyle w:val="HTMLTypewriter"/>
          <w:rFonts w:ascii="NewCenturySchlbk" w:hAnsi="NewCenturySchlbk"/>
        </w:rPr>
        <w:t xml:space="preserve"> </w:t>
      </w:r>
      <w:r w:rsidRPr="00E26D29">
        <w:rPr>
          <w:rStyle w:val="HTMLTypewriter"/>
          <w:rFonts w:ascii="NewCenturySchlbk" w:hAnsi="NewCenturySchlbk"/>
        </w:rPr>
        <w:t>Adaptation, as appropriate, through sale or other transfer of ownership.</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e. "</w:t>
      </w:r>
      <w:r w:rsidRPr="006C402F">
        <w:rPr>
          <w:rStyle w:val="HTMLTypewriter"/>
          <w:rFonts w:ascii="NewCenturySchlbk" w:hAnsi="NewCenturySchlbk"/>
          <w:b/>
          <w:bCs/>
        </w:rPr>
        <w:t>License Elements</w:t>
      </w:r>
      <w:r w:rsidRPr="00E26D29">
        <w:rPr>
          <w:rStyle w:val="HTMLTypewriter"/>
          <w:rFonts w:ascii="NewCenturySchlbk" w:hAnsi="NewCenturySchlbk"/>
        </w:rPr>
        <w:t>" means the following high-level license attributes as selected by Licensor and</w:t>
      </w:r>
      <w:r>
        <w:rPr>
          <w:rStyle w:val="HTMLTypewriter"/>
          <w:rFonts w:ascii="NewCenturySchlbk" w:hAnsi="NewCenturySchlbk"/>
        </w:rPr>
        <w:t xml:space="preserve"> </w:t>
      </w:r>
      <w:r w:rsidRPr="00E26D29">
        <w:rPr>
          <w:rStyle w:val="HTMLTypewriter"/>
          <w:rFonts w:ascii="NewCenturySchlbk" w:hAnsi="NewCenturySchlbk"/>
        </w:rPr>
        <w:t>indicated in the title of this License: Attribution, ShareAlike.</w:t>
      </w:r>
    </w:p>
    <w:p w:rsidR="00BB5AD6" w:rsidRDefault="00BB5AD6" w:rsidP="00BB5AD6">
      <w:pPr>
        <w:pStyle w:val="Body"/>
        <w:rPr>
          <w:rStyle w:val="HTMLTypewriter"/>
          <w:rFonts w:ascii="NewCenturySchlbk" w:hAnsi="NewCenturySchlbk"/>
        </w:rPr>
      </w:pPr>
      <w:r w:rsidRPr="00E26D29">
        <w:rPr>
          <w:rStyle w:val="HTMLTypewriter"/>
          <w:rFonts w:ascii="NewCenturySchlbk" w:hAnsi="NewCenturySchlbk"/>
        </w:rPr>
        <w:lastRenderedPageBreak/>
        <w:t>f. "</w:t>
      </w:r>
      <w:r w:rsidRPr="006C402F">
        <w:rPr>
          <w:rStyle w:val="HTMLTypewriter"/>
          <w:rFonts w:ascii="NewCenturySchlbk" w:hAnsi="NewCenturySchlbk"/>
          <w:b/>
          <w:bCs/>
        </w:rPr>
        <w:t>Licensor</w:t>
      </w:r>
      <w:r w:rsidRPr="00E26D29">
        <w:rPr>
          <w:rStyle w:val="HTMLTypewriter"/>
          <w:rFonts w:ascii="NewCenturySchlbk" w:hAnsi="NewCenturySchlbk"/>
        </w:rPr>
        <w:t>" means the individual, individuals, entity or entities that offer(s) the Work under the</w:t>
      </w:r>
      <w:r>
        <w:rPr>
          <w:rStyle w:val="HTMLTypewriter"/>
          <w:rFonts w:ascii="NewCenturySchlbk" w:hAnsi="NewCenturySchlbk"/>
        </w:rPr>
        <w:t xml:space="preserve"> t</w:t>
      </w:r>
      <w:r w:rsidRPr="00E26D29">
        <w:rPr>
          <w:rStyle w:val="HTMLTypewriter"/>
          <w:rFonts w:ascii="NewCenturySchlbk" w:hAnsi="NewCenturySchlbk"/>
        </w:rPr>
        <w:t>erms of this License.</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g. "</w:t>
      </w:r>
      <w:r w:rsidRPr="006C402F">
        <w:rPr>
          <w:rStyle w:val="HTMLTypewriter"/>
          <w:rFonts w:ascii="NewCenturySchlbk" w:hAnsi="NewCenturySchlbk"/>
          <w:b/>
          <w:bCs/>
        </w:rPr>
        <w:t>Original Author</w:t>
      </w:r>
      <w:r w:rsidRPr="00E26D29">
        <w:rPr>
          <w:rStyle w:val="HTMLTypewriter"/>
          <w:rFonts w:ascii="NewCenturySchlbk" w:hAnsi="NewCenturySchlbk"/>
        </w:rPr>
        <w:t>" means, in the case of a literary or artistic work, the individual, individuals,</w:t>
      </w:r>
      <w:r>
        <w:rPr>
          <w:rStyle w:val="HTMLTypewriter"/>
          <w:rFonts w:ascii="NewCenturySchlbk" w:hAnsi="NewCenturySchlbk"/>
        </w:rPr>
        <w:t xml:space="preserve"> </w:t>
      </w:r>
      <w:r w:rsidRPr="00E26D29">
        <w:rPr>
          <w:rStyle w:val="HTMLTypewriter"/>
          <w:rFonts w:ascii="NewCenturySchlbk" w:hAnsi="NewCenturySchlbk"/>
        </w:rPr>
        <w:t>entity or entities who created the Work or if no individual or entity can be identified, the publisher;</w:t>
      </w:r>
      <w:r>
        <w:rPr>
          <w:rStyle w:val="HTMLTypewriter"/>
          <w:rFonts w:ascii="NewCenturySchlbk" w:hAnsi="NewCenturySchlbk"/>
        </w:rPr>
        <w:t xml:space="preserve"> </w:t>
      </w:r>
      <w:r w:rsidRPr="00E26D29">
        <w:rPr>
          <w:rStyle w:val="HTMLTypewriter"/>
          <w:rFonts w:ascii="NewCenturySchlbk" w:hAnsi="NewCenturySchlbk"/>
        </w:rPr>
        <w:t>and in addition (i) in the case of a performance the actors, singers, musicians, dancers, and other</w:t>
      </w:r>
      <w:r>
        <w:rPr>
          <w:rStyle w:val="HTMLTypewriter"/>
          <w:rFonts w:ascii="NewCenturySchlbk" w:hAnsi="NewCenturySchlbk"/>
        </w:rPr>
        <w:t xml:space="preserve"> </w:t>
      </w:r>
      <w:r w:rsidRPr="00E26D29">
        <w:rPr>
          <w:rStyle w:val="HTMLTypewriter"/>
          <w:rFonts w:ascii="NewCenturySchlbk" w:hAnsi="NewCenturySchlbk"/>
        </w:rPr>
        <w:t>persons who act, sing, deliver, declaim, play in, interpret or otherwise perform literary or artistic</w:t>
      </w:r>
      <w:r>
        <w:rPr>
          <w:rStyle w:val="HTMLTypewriter"/>
          <w:rFonts w:ascii="NewCenturySchlbk" w:hAnsi="NewCenturySchlbk"/>
        </w:rPr>
        <w:t xml:space="preserve"> </w:t>
      </w:r>
      <w:r w:rsidRPr="00E26D29">
        <w:rPr>
          <w:rStyle w:val="HTMLTypewriter"/>
          <w:rFonts w:ascii="NewCenturySchlbk" w:hAnsi="NewCenturySchlbk"/>
        </w:rPr>
        <w:t>works or expressions of folklore; (ii) in the case of a phonogram the producer being the person or</w:t>
      </w:r>
      <w:r>
        <w:rPr>
          <w:rStyle w:val="HTMLTypewriter"/>
          <w:rFonts w:ascii="NewCenturySchlbk" w:hAnsi="NewCenturySchlbk"/>
        </w:rPr>
        <w:t xml:space="preserve"> </w:t>
      </w:r>
      <w:r w:rsidRPr="00E26D29">
        <w:rPr>
          <w:rStyle w:val="HTMLTypewriter"/>
          <w:rFonts w:ascii="NewCenturySchlbk" w:hAnsi="NewCenturySchlbk"/>
        </w:rPr>
        <w:t>legal entity who first fixes the sounds of a performance or other sounds; and, (iii) in the case of</w:t>
      </w:r>
      <w:r>
        <w:rPr>
          <w:rStyle w:val="HTMLTypewriter"/>
          <w:rFonts w:ascii="NewCenturySchlbk" w:hAnsi="NewCenturySchlbk"/>
        </w:rPr>
        <w:t xml:space="preserve"> </w:t>
      </w:r>
      <w:r w:rsidRPr="00E26D29">
        <w:rPr>
          <w:rStyle w:val="HTMLTypewriter"/>
          <w:rFonts w:ascii="NewCenturySchlbk" w:hAnsi="NewCenturySchlbk"/>
        </w:rPr>
        <w:t>broadcasts, the organization that transmits the broadcast.</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h. "</w:t>
      </w:r>
      <w:r w:rsidRPr="006C402F">
        <w:rPr>
          <w:rStyle w:val="HTMLTypewriter"/>
          <w:rFonts w:ascii="NewCenturySchlbk" w:hAnsi="NewCenturySchlbk"/>
          <w:b/>
          <w:bCs/>
        </w:rPr>
        <w:t>Work</w:t>
      </w:r>
      <w:r w:rsidRPr="00E26D29">
        <w:rPr>
          <w:rStyle w:val="HTMLTypewriter"/>
          <w:rFonts w:ascii="NewCenturySchlbk" w:hAnsi="NewCenturySchlbk"/>
        </w:rPr>
        <w:t>" means the literary and/or artistic work offered under the terms of this License including</w:t>
      </w:r>
      <w:r>
        <w:rPr>
          <w:rStyle w:val="HTMLTypewriter"/>
          <w:rFonts w:ascii="NewCenturySchlbk" w:hAnsi="NewCenturySchlbk"/>
        </w:rPr>
        <w:t xml:space="preserve"> </w:t>
      </w:r>
      <w:r w:rsidRPr="00E26D29">
        <w:rPr>
          <w:rStyle w:val="HTMLTypewriter"/>
          <w:rFonts w:ascii="NewCenturySchlbk" w:hAnsi="NewCenturySchlbk"/>
        </w:rPr>
        <w:t>without limitation any production in the literary, scientific and artistic domain, whatever may be the</w:t>
      </w:r>
      <w:r>
        <w:rPr>
          <w:rStyle w:val="HTMLTypewriter"/>
          <w:rFonts w:ascii="NewCenturySchlbk" w:hAnsi="NewCenturySchlbk"/>
        </w:rPr>
        <w:t xml:space="preserve"> </w:t>
      </w:r>
      <w:r w:rsidRPr="00E26D29">
        <w:rPr>
          <w:rStyle w:val="HTMLTypewriter"/>
          <w:rFonts w:ascii="NewCenturySchlbk" w:hAnsi="NewCenturySchlbk"/>
        </w:rPr>
        <w:t>mode or form of its expression including digital form, such as a book, pamphlet and other writing; a</w:t>
      </w:r>
      <w:r>
        <w:rPr>
          <w:rStyle w:val="HTMLTypewriter"/>
          <w:rFonts w:ascii="NewCenturySchlbk" w:hAnsi="NewCenturySchlbk"/>
        </w:rPr>
        <w:t xml:space="preserve"> </w:t>
      </w:r>
      <w:r w:rsidRPr="00E26D29">
        <w:rPr>
          <w:rStyle w:val="HTMLTypewriter"/>
          <w:rFonts w:ascii="NewCenturySchlbk" w:hAnsi="NewCenturySchlbk"/>
        </w:rPr>
        <w:t>lecture, address, sermon or other work of the same nature; a dramatic or dramatico-musical work;</w:t>
      </w:r>
      <w:r>
        <w:rPr>
          <w:rStyle w:val="HTMLTypewriter"/>
          <w:rFonts w:ascii="NewCenturySchlbk" w:hAnsi="NewCenturySchlbk"/>
        </w:rPr>
        <w:t xml:space="preserve"> </w:t>
      </w:r>
      <w:r w:rsidRPr="00E26D29">
        <w:rPr>
          <w:rStyle w:val="HTMLTypewriter"/>
          <w:rFonts w:ascii="NewCenturySchlbk" w:hAnsi="NewCenturySchlbk"/>
        </w:rPr>
        <w:t>a choreographic work or entertainment in dumb show; a musical composition with or without</w:t>
      </w:r>
      <w:r>
        <w:rPr>
          <w:rStyle w:val="HTMLTypewriter"/>
          <w:rFonts w:ascii="NewCenturySchlbk" w:hAnsi="NewCenturySchlbk"/>
        </w:rPr>
        <w:t xml:space="preserve"> </w:t>
      </w:r>
      <w:r w:rsidRPr="00E26D29">
        <w:rPr>
          <w:rStyle w:val="HTMLTypewriter"/>
          <w:rFonts w:ascii="NewCenturySchlbk" w:hAnsi="NewCenturySchlbk"/>
        </w:rPr>
        <w:t>words; a cinematographic work to which are assimilated works expressed by a process analogous</w:t>
      </w:r>
      <w:r>
        <w:rPr>
          <w:rStyle w:val="HTMLTypewriter"/>
          <w:rFonts w:ascii="NewCenturySchlbk" w:hAnsi="NewCenturySchlbk"/>
        </w:rPr>
        <w:t xml:space="preserve"> </w:t>
      </w:r>
      <w:r w:rsidRPr="00E26D29">
        <w:rPr>
          <w:rStyle w:val="HTMLTypewriter"/>
          <w:rFonts w:ascii="NewCenturySchlbk" w:hAnsi="NewCenturySchlbk"/>
        </w:rPr>
        <w:t>to cinematography; a work of drawing, painting, architecture, sculpture, engraving or lithography; a</w:t>
      </w:r>
      <w:r>
        <w:rPr>
          <w:rStyle w:val="HTMLTypewriter"/>
          <w:rFonts w:ascii="NewCenturySchlbk" w:hAnsi="NewCenturySchlbk"/>
        </w:rPr>
        <w:t xml:space="preserve"> </w:t>
      </w:r>
      <w:r w:rsidRPr="00E26D29">
        <w:rPr>
          <w:rStyle w:val="HTMLTypewriter"/>
          <w:rFonts w:ascii="NewCenturySchlbk" w:hAnsi="NewCenturySchlbk"/>
        </w:rPr>
        <w:t>photographic work to which are assimilated works expressed by a process analogous to</w:t>
      </w:r>
      <w:r>
        <w:rPr>
          <w:rStyle w:val="HTMLTypewriter"/>
          <w:rFonts w:ascii="NewCenturySchlbk" w:hAnsi="NewCenturySchlbk"/>
        </w:rPr>
        <w:t xml:space="preserve"> </w:t>
      </w:r>
      <w:r w:rsidRPr="00E26D29">
        <w:rPr>
          <w:rStyle w:val="HTMLTypewriter"/>
          <w:rFonts w:ascii="NewCenturySchlbk" w:hAnsi="NewCenturySchlbk"/>
        </w:rPr>
        <w:t>photography; a work of applied art; an illustration, map, plan, sketch or three-dimensional work</w:t>
      </w:r>
      <w:r>
        <w:rPr>
          <w:rStyle w:val="HTMLTypewriter"/>
          <w:rFonts w:ascii="NewCenturySchlbk" w:hAnsi="NewCenturySchlbk"/>
        </w:rPr>
        <w:t xml:space="preserve"> </w:t>
      </w:r>
      <w:r w:rsidRPr="00E26D29">
        <w:rPr>
          <w:rStyle w:val="HTMLTypewriter"/>
          <w:rFonts w:ascii="NewCenturySchlbk" w:hAnsi="NewCenturySchlbk"/>
        </w:rPr>
        <w:t>relative to geography, topography, architecture or science; a performance; a broadcast; a</w:t>
      </w:r>
      <w:r>
        <w:rPr>
          <w:rStyle w:val="HTMLTypewriter"/>
          <w:rFonts w:ascii="NewCenturySchlbk" w:hAnsi="NewCenturySchlbk"/>
        </w:rPr>
        <w:t xml:space="preserve"> </w:t>
      </w:r>
      <w:r w:rsidRPr="00E26D29">
        <w:rPr>
          <w:rStyle w:val="HTMLTypewriter"/>
          <w:rFonts w:ascii="NewCenturySchlbk" w:hAnsi="NewCenturySchlbk"/>
        </w:rPr>
        <w:t>phonogram; a compilation of data to the extent it is protected as a copyrightable work; or a work</w:t>
      </w:r>
      <w:r>
        <w:rPr>
          <w:rStyle w:val="HTMLTypewriter"/>
          <w:rFonts w:ascii="NewCenturySchlbk" w:hAnsi="NewCenturySchlbk"/>
        </w:rPr>
        <w:t xml:space="preserve"> </w:t>
      </w:r>
      <w:r w:rsidRPr="00E26D29">
        <w:rPr>
          <w:rStyle w:val="HTMLTypewriter"/>
          <w:rFonts w:ascii="NewCenturySchlbk" w:hAnsi="NewCenturySchlbk"/>
        </w:rPr>
        <w:t>performed by a variety or circus performer to the extent it is not otherwise considered a literary or</w:t>
      </w:r>
      <w:r>
        <w:rPr>
          <w:rStyle w:val="HTMLTypewriter"/>
          <w:rFonts w:ascii="NewCenturySchlbk" w:hAnsi="NewCenturySchlbk"/>
        </w:rPr>
        <w:t xml:space="preserve"> </w:t>
      </w:r>
      <w:r w:rsidRPr="00E26D29">
        <w:rPr>
          <w:rStyle w:val="HTMLTypewriter"/>
          <w:rFonts w:ascii="NewCenturySchlbk" w:hAnsi="NewCenturySchlbk"/>
        </w:rPr>
        <w:t>artistic work.</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i. "</w:t>
      </w:r>
      <w:r w:rsidRPr="006C402F">
        <w:rPr>
          <w:rStyle w:val="HTMLTypewriter"/>
          <w:rFonts w:ascii="NewCenturySchlbk" w:hAnsi="NewCenturySchlbk"/>
          <w:b/>
          <w:bCs/>
        </w:rPr>
        <w:t>You</w:t>
      </w:r>
      <w:r w:rsidRPr="00E26D29">
        <w:rPr>
          <w:rStyle w:val="HTMLTypewriter"/>
          <w:rFonts w:ascii="NewCenturySchlbk" w:hAnsi="NewCenturySchlbk"/>
        </w:rPr>
        <w:t>" means an individual or entity exercising rights under this License who has not previously</w:t>
      </w:r>
      <w:r>
        <w:rPr>
          <w:rStyle w:val="HTMLTypewriter"/>
          <w:rFonts w:ascii="NewCenturySchlbk" w:hAnsi="NewCenturySchlbk"/>
        </w:rPr>
        <w:t xml:space="preserve"> </w:t>
      </w:r>
      <w:r w:rsidRPr="00E26D29">
        <w:rPr>
          <w:rStyle w:val="HTMLTypewriter"/>
          <w:rFonts w:ascii="NewCenturySchlbk" w:hAnsi="NewCenturySchlbk"/>
        </w:rPr>
        <w:t>violated the terms of this License with respect to the Work, or who has received express</w:t>
      </w:r>
      <w:r>
        <w:rPr>
          <w:rStyle w:val="HTMLTypewriter"/>
          <w:rFonts w:ascii="NewCenturySchlbk" w:hAnsi="NewCenturySchlbk"/>
        </w:rPr>
        <w:t xml:space="preserve"> </w:t>
      </w:r>
      <w:r w:rsidRPr="00E26D29">
        <w:rPr>
          <w:rStyle w:val="HTMLTypewriter"/>
          <w:rFonts w:ascii="NewCenturySchlbk" w:hAnsi="NewCenturySchlbk"/>
        </w:rPr>
        <w:t>permission from the Licensor to exercise rights under this License despite a previous violation.</w:t>
      </w:r>
    </w:p>
    <w:p w:rsidR="00BB5AD6" w:rsidRPr="00E26D29" w:rsidRDefault="00BB5AD6" w:rsidP="00BB5AD6">
      <w:pPr>
        <w:pStyle w:val="Body"/>
        <w:rPr>
          <w:rStyle w:val="HTMLTypewriter"/>
          <w:rFonts w:ascii="NewCenturySchlbk" w:hAnsi="NewCenturySchlbk"/>
        </w:rPr>
      </w:pPr>
      <w:r w:rsidRPr="00E26D29">
        <w:rPr>
          <w:rStyle w:val="HTMLTypewriter"/>
          <w:rFonts w:ascii="NewCenturySchlbk" w:hAnsi="NewCenturySchlbk"/>
        </w:rPr>
        <w:t>j. "</w:t>
      </w:r>
      <w:r w:rsidRPr="006C402F">
        <w:rPr>
          <w:rStyle w:val="HTMLTypewriter"/>
          <w:rFonts w:ascii="NewCenturySchlbk" w:hAnsi="NewCenturySchlbk"/>
          <w:b/>
          <w:bCs/>
        </w:rPr>
        <w:t>Publicly Perform</w:t>
      </w:r>
      <w:r w:rsidRPr="00E26D29">
        <w:rPr>
          <w:rStyle w:val="HTMLTypewriter"/>
          <w:rFonts w:ascii="NewCenturySchlbk" w:hAnsi="NewCenturySchlbk"/>
        </w:rPr>
        <w:t>" means to perform public recitations of the Work and to communicate to the</w:t>
      </w:r>
      <w:r>
        <w:rPr>
          <w:rStyle w:val="HTMLTypewriter"/>
          <w:rFonts w:ascii="NewCenturySchlbk" w:hAnsi="NewCenturySchlbk"/>
        </w:rPr>
        <w:t xml:space="preserve"> </w:t>
      </w:r>
      <w:r w:rsidRPr="00E26D29">
        <w:rPr>
          <w:rStyle w:val="HTMLTypewriter"/>
          <w:rFonts w:ascii="NewCenturySchlbk" w:hAnsi="NewCenturySchlbk"/>
        </w:rPr>
        <w:t>public those public recitations, by any means or process, including by wire or wireless means or</w:t>
      </w:r>
      <w:r>
        <w:rPr>
          <w:rStyle w:val="HTMLTypewriter"/>
          <w:rFonts w:ascii="NewCenturySchlbk" w:hAnsi="NewCenturySchlbk"/>
        </w:rPr>
        <w:t xml:space="preserve"> </w:t>
      </w:r>
      <w:r w:rsidRPr="00E26D29">
        <w:rPr>
          <w:rStyle w:val="HTMLTypewriter"/>
          <w:rFonts w:ascii="NewCenturySchlbk" w:hAnsi="NewCenturySchlbk"/>
        </w:rPr>
        <w:t>public digital performances; to make available to the public Works in such a way that members of</w:t>
      </w:r>
      <w:r>
        <w:rPr>
          <w:rStyle w:val="HTMLTypewriter"/>
          <w:rFonts w:ascii="NewCenturySchlbk" w:hAnsi="NewCenturySchlbk"/>
        </w:rPr>
        <w:t xml:space="preserve"> </w:t>
      </w:r>
      <w:r w:rsidRPr="00E26D29">
        <w:rPr>
          <w:rStyle w:val="HTMLTypewriter"/>
          <w:rFonts w:ascii="NewCenturySchlbk" w:hAnsi="NewCenturySchlbk"/>
        </w:rPr>
        <w:t>the public may access these Works from a place and at a place individually chosen by them; to</w:t>
      </w:r>
      <w:r>
        <w:rPr>
          <w:rStyle w:val="HTMLTypewriter"/>
          <w:rFonts w:ascii="NewCenturySchlbk" w:hAnsi="NewCenturySchlbk"/>
        </w:rPr>
        <w:t xml:space="preserve"> </w:t>
      </w:r>
      <w:r w:rsidRPr="00E26D29">
        <w:rPr>
          <w:rStyle w:val="HTMLTypewriter"/>
          <w:rFonts w:ascii="NewCenturySchlbk" w:hAnsi="NewCenturySchlbk"/>
        </w:rPr>
        <w:t>perform the Work to the public by any means or process and the communication to the public of</w:t>
      </w:r>
      <w:r>
        <w:rPr>
          <w:rStyle w:val="HTMLTypewriter"/>
          <w:rFonts w:ascii="NewCenturySchlbk" w:hAnsi="NewCenturySchlbk"/>
        </w:rPr>
        <w:t xml:space="preserve"> </w:t>
      </w:r>
      <w:r w:rsidRPr="00E26D29">
        <w:rPr>
          <w:rStyle w:val="HTMLTypewriter"/>
          <w:rFonts w:ascii="NewCenturySchlbk" w:hAnsi="NewCenturySchlbk"/>
        </w:rPr>
        <w:t>the performances of the Work, including by public digital performance; to broadcast and</w:t>
      </w:r>
      <w:r>
        <w:rPr>
          <w:rStyle w:val="HTMLTypewriter"/>
          <w:rFonts w:ascii="NewCenturySchlbk" w:hAnsi="NewCenturySchlbk"/>
        </w:rPr>
        <w:t xml:space="preserve"> </w:t>
      </w:r>
      <w:r w:rsidRPr="00E26D29">
        <w:rPr>
          <w:rStyle w:val="HTMLTypewriter"/>
          <w:rFonts w:ascii="NewCenturySchlbk" w:hAnsi="NewCenturySchlbk"/>
        </w:rPr>
        <w:t>rebroadcast the Work by any means including signs, sounds or images.</w:t>
      </w:r>
      <w:r>
        <w:rPr>
          <w:rStyle w:val="HTMLTypewriter"/>
          <w:rFonts w:ascii="NewCenturySchlbk" w:hAnsi="NewCenturySchlbk"/>
        </w:rPr>
        <w:t xml:space="preserve"> </w:t>
      </w:r>
    </w:p>
    <w:p w:rsidR="00BB5AD6" w:rsidRDefault="00BB5AD6" w:rsidP="00BB5AD6">
      <w:pPr>
        <w:pStyle w:val="Body"/>
        <w:rPr>
          <w:rStyle w:val="HTMLTypewriter"/>
          <w:rFonts w:ascii="NewCenturySchlbk" w:hAnsi="NewCenturySchlbk"/>
        </w:rPr>
      </w:pPr>
      <w:r w:rsidRPr="00E26D29">
        <w:rPr>
          <w:rStyle w:val="HTMLTypewriter"/>
          <w:rFonts w:ascii="NewCenturySchlbk" w:hAnsi="NewCenturySchlbk"/>
        </w:rPr>
        <w:t>k. "</w:t>
      </w:r>
      <w:r w:rsidRPr="006C402F">
        <w:rPr>
          <w:rStyle w:val="HTMLTypewriter"/>
          <w:rFonts w:ascii="NewCenturySchlbk" w:hAnsi="NewCenturySchlbk"/>
          <w:b/>
          <w:bCs/>
        </w:rPr>
        <w:t>Reproduce</w:t>
      </w:r>
      <w:r w:rsidRPr="00E26D29">
        <w:rPr>
          <w:rStyle w:val="HTMLTypewriter"/>
          <w:rFonts w:ascii="NewCenturySchlbk" w:hAnsi="NewCenturySchlbk"/>
        </w:rPr>
        <w:t>" means to make copies of the Work by any means including without limitation by</w:t>
      </w:r>
      <w:r>
        <w:rPr>
          <w:rStyle w:val="HTMLTypewriter"/>
          <w:rFonts w:ascii="NewCenturySchlbk" w:hAnsi="NewCenturySchlbk"/>
        </w:rPr>
        <w:t xml:space="preserve"> </w:t>
      </w:r>
      <w:r w:rsidRPr="00E26D29">
        <w:rPr>
          <w:rStyle w:val="HTMLTypewriter"/>
          <w:rFonts w:ascii="NewCenturySchlbk" w:hAnsi="NewCenturySchlbk"/>
        </w:rPr>
        <w:t>sound or visual recordings and the right of fixation and reproducing fixations of the Work, including</w:t>
      </w:r>
      <w:r>
        <w:rPr>
          <w:rStyle w:val="HTMLTypewriter"/>
          <w:rFonts w:ascii="NewCenturySchlbk" w:hAnsi="NewCenturySchlbk"/>
        </w:rPr>
        <w:t xml:space="preserve"> </w:t>
      </w:r>
      <w:r w:rsidRPr="00E26D29">
        <w:rPr>
          <w:rStyle w:val="HTMLTypewriter"/>
          <w:rFonts w:ascii="NewCenturySchlbk" w:hAnsi="NewCenturySchlbk"/>
        </w:rPr>
        <w:t>storage of a protected performance or phonogram in digital form or other electronic medium.</w:t>
      </w:r>
    </w:p>
    <w:p w:rsidR="00BB5AD6" w:rsidRPr="00E26D29" w:rsidRDefault="00BB5AD6" w:rsidP="00BB5AD6">
      <w:pPr>
        <w:pStyle w:val="Body"/>
        <w:rPr>
          <w:rFonts w:cs="Courier New"/>
        </w:rPr>
      </w:pPr>
      <w:r w:rsidRPr="00E26D29">
        <w:rPr>
          <w:rFonts w:cs="Courier New"/>
        </w:rPr>
        <w:t xml:space="preserve">2. </w:t>
      </w:r>
      <w:r w:rsidRPr="00E26D29">
        <w:rPr>
          <w:rFonts w:cs="Courier New"/>
          <w:b/>
          <w:bCs/>
        </w:rPr>
        <w:t>Fair Dealing Rights</w:t>
      </w:r>
      <w:r w:rsidRPr="00E26D29">
        <w:rPr>
          <w:rFonts w:cs="Courier New"/>
        </w:rPr>
        <w:t>. Nothing in this License is intended to reduce, limit, or restrict any uses free</w:t>
      </w:r>
      <w:r>
        <w:rPr>
          <w:rFonts w:cs="Courier New"/>
        </w:rPr>
        <w:t xml:space="preserve"> </w:t>
      </w:r>
      <w:r w:rsidRPr="00E26D29">
        <w:rPr>
          <w:rFonts w:cs="Courier New"/>
        </w:rPr>
        <w:t>from copyright or rights arising from limitations or exceptions that are provided for in connection with the</w:t>
      </w:r>
      <w:r>
        <w:rPr>
          <w:rFonts w:cs="Courier New"/>
        </w:rPr>
        <w:t xml:space="preserve"> </w:t>
      </w:r>
      <w:r w:rsidRPr="00E26D29">
        <w:rPr>
          <w:rFonts w:cs="Courier New"/>
        </w:rPr>
        <w:t>copyright protection under copyright law or other applicable laws.</w:t>
      </w:r>
    </w:p>
    <w:p w:rsidR="00BB5AD6" w:rsidRPr="00E26D29" w:rsidRDefault="00BB5AD6" w:rsidP="00BB5AD6">
      <w:pPr>
        <w:pStyle w:val="Body"/>
        <w:rPr>
          <w:rFonts w:cs="Courier New"/>
        </w:rPr>
      </w:pPr>
      <w:r w:rsidRPr="00E26D29">
        <w:rPr>
          <w:rFonts w:cs="Courier New"/>
        </w:rPr>
        <w:t xml:space="preserve">3. </w:t>
      </w:r>
      <w:r w:rsidRPr="00E26D29">
        <w:rPr>
          <w:rFonts w:cs="Courier New"/>
          <w:b/>
          <w:bCs/>
        </w:rPr>
        <w:t>License Grant</w:t>
      </w:r>
      <w:r w:rsidRPr="00E26D29">
        <w:rPr>
          <w:rFonts w:cs="Courier New"/>
        </w:rPr>
        <w:t>. Subject to the terms and conditions of this License, Licensor hereby grants You a</w:t>
      </w:r>
      <w:r>
        <w:rPr>
          <w:rFonts w:cs="Courier New"/>
        </w:rPr>
        <w:t xml:space="preserve"> </w:t>
      </w:r>
      <w:r w:rsidRPr="00E26D29">
        <w:rPr>
          <w:rFonts w:cs="Courier New"/>
        </w:rPr>
        <w:t>worldwide, royalty-free, non-exclusive, perpetual (for the duration of the applicable copyright) license to</w:t>
      </w:r>
      <w:r>
        <w:rPr>
          <w:rFonts w:cs="Courier New"/>
        </w:rPr>
        <w:t xml:space="preserve"> </w:t>
      </w:r>
      <w:r w:rsidRPr="00E26D29">
        <w:rPr>
          <w:rFonts w:cs="Courier New"/>
        </w:rPr>
        <w:t>exercise the rights in the Work as stated below:</w:t>
      </w:r>
    </w:p>
    <w:p w:rsidR="00BB5AD6" w:rsidRPr="00E26D29" w:rsidRDefault="00BB5AD6" w:rsidP="00BB5AD6">
      <w:pPr>
        <w:pStyle w:val="Body"/>
        <w:rPr>
          <w:rFonts w:cs="Courier New"/>
        </w:rPr>
      </w:pPr>
      <w:r w:rsidRPr="00E26D29">
        <w:rPr>
          <w:rFonts w:cs="Courier New"/>
        </w:rPr>
        <w:t>a. to Reproduce the Work, to incorporate the Work into one or more Collections, and to Reproduce</w:t>
      </w:r>
      <w:r>
        <w:rPr>
          <w:rFonts w:cs="Courier New"/>
        </w:rPr>
        <w:t xml:space="preserve"> </w:t>
      </w:r>
      <w:r w:rsidRPr="00E26D29">
        <w:rPr>
          <w:rFonts w:cs="Courier New"/>
        </w:rPr>
        <w:t>the Work as incorporated in the Collections;</w:t>
      </w:r>
    </w:p>
    <w:p w:rsidR="00BB5AD6" w:rsidRPr="00E26D29" w:rsidRDefault="00BB5AD6" w:rsidP="00BB5AD6">
      <w:pPr>
        <w:pStyle w:val="Body"/>
        <w:rPr>
          <w:rFonts w:cs="Courier New"/>
        </w:rPr>
      </w:pPr>
      <w:r w:rsidRPr="00E26D29">
        <w:rPr>
          <w:rFonts w:cs="Courier New"/>
        </w:rPr>
        <w:t>b. to create and Reproduce Adaptations provided that any such Adaptation, including any translation</w:t>
      </w:r>
      <w:r>
        <w:rPr>
          <w:rFonts w:cs="Courier New"/>
        </w:rPr>
        <w:t xml:space="preserve"> </w:t>
      </w:r>
      <w:r w:rsidRPr="00E26D29">
        <w:rPr>
          <w:rFonts w:cs="Courier New"/>
        </w:rPr>
        <w:t>in any medium, takes reasonable steps to clearly label, demarcate or otherwise identify that</w:t>
      </w:r>
      <w:r>
        <w:rPr>
          <w:rFonts w:cs="Courier New"/>
        </w:rPr>
        <w:t xml:space="preserve"> </w:t>
      </w:r>
      <w:r w:rsidRPr="00E26D29">
        <w:rPr>
          <w:rFonts w:cs="Courier New"/>
        </w:rPr>
        <w:t>changes were made to the original Work. For example, a translation could be marked "The original</w:t>
      </w:r>
      <w:r>
        <w:rPr>
          <w:rFonts w:cs="Courier New"/>
        </w:rPr>
        <w:t xml:space="preserve"> </w:t>
      </w:r>
      <w:r w:rsidRPr="00E26D29">
        <w:rPr>
          <w:rFonts w:cs="Courier New"/>
        </w:rPr>
        <w:t>work was translated from English to Spanish," or a modification could indicate "The original work</w:t>
      </w:r>
      <w:r>
        <w:rPr>
          <w:rFonts w:cs="Courier New"/>
        </w:rPr>
        <w:t xml:space="preserve"> </w:t>
      </w:r>
      <w:r w:rsidRPr="00E26D29">
        <w:rPr>
          <w:rFonts w:cs="Courier New"/>
        </w:rPr>
        <w:t>has been modified.";</w:t>
      </w:r>
    </w:p>
    <w:p w:rsidR="00BB5AD6" w:rsidRPr="00E26D29" w:rsidRDefault="00BB5AD6" w:rsidP="00BB5AD6">
      <w:pPr>
        <w:pStyle w:val="Body"/>
        <w:rPr>
          <w:rFonts w:cs="Courier New"/>
        </w:rPr>
      </w:pPr>
      <w:r w:rsidRPr="00E26D29">
        <w:rPr>
          <w:rFonts w:cs="Courier New"/>
        </w:rPr>
        <w:lastRenderedPageBreak/>
        <w:t>c. to Distribute and Publicly Perform the Work including as incorporated in Collections; and,</w:t>
      </w:r>
    </w:p>
    <w:p w:rsidR="00BB5AD6" w:rsidRPr="00E26D29" w:rsidRDefault="00BB5AD6" w:rsidP="00BB5AD6">
      <w:pPr>
        <w:pStyle w:val="Body"/>
        <w:rPr>
          <w:rFonts w:cs="Courier New"/>
        </w:rPr>
      </w:pPr>
      <w:r w:rsidRPr="00E26D29">
        <w:rPr>
          <w:rFonts w:cs="Courier New"/>
        </w:rPr>
        <w:t>d. to Distribute and Publicly Perform Adaptations.</w:t>
      </w:r>
    </w:p>
    <w:p w:rsidR="00BB5AD6" w:rsidRPr="00E26D29" w:rsidRDefault="00BB5AD6" w:rsidP="00BB5AD6">
      <w:pPr>
        <w:pStyle w:val="Body"/>
        <w:rPr>
          <w:rFonts w:cs="Courier New"/>
        </w:rPr>
      </w:pPr>
      <w:r w:rsidRPr="00E26D29">
        <w:rPr>
          <w:rFonts w:cs="Courier New"/>
        </w:rPr>
        <w:t>e. For the avoidance of doubt:</w:t>
      </w:r>
    </w:p>
    <w:p w:rsidR="00BB5AD6" w:rsidRPr="00E26D29" w:rsidRDefault="00BB5AD6" w:rsidP="00BB5AD6">
      <w:pPr>
        <w:pStyle w:val="Body"/>
        <w:ind w:left="2160"/>
        <w:rPr>
          <w:rFonts w:cs="Courier New"/>
        </w:rPr>
      </w:pPr>
      <w:r w:rsidRPr="00E26D29">
        <w:rPr>
          <w:rFonts w:cs="Courier New"/>
        </w:rPr>
        <w:t xml:space="preserve">i. </w:t>
      </w:r>
      <w:r w:rsidRPr="00E26D29">
        <w:rPr>
          <w:rFonts w:cs="Courier New"/>
          <w:b/>
          <w:bCs/>
        </w:rPr>
        <w:t>Non-waivable Compulsory License Schemes</w:t>
      </w:r>
      <w:r w:rsidRPr="00E26D29">
        <w:rPr>
          <w:rFonts w:cs="Courier New"/>
        </w:rPr>
        <w:t>. In those jurisdictions in which the right to</w:t>
      </w:r>
      <w:r>
        <w:rPr>
          <w:rFonts w:cs="Courier New"/>
        </w:rPr>
        <w:t xml:space="preserve"> </w:t>
      </w:r>
      <w:r w:rsidRPr="00E26D29">
        <w:rPr>
          <w:rFonts w:cs="Courier New"/>
        </w:rPr>
        <w:t>collect royalties through any statutory or compulsory licensing scheme cannot be waived, the</w:t>
      </w:r>
      <w:r>
        <w:rPr>
          <w:rFonts w:cs="Courier New"/>
        </w:rPr>
        <w:t xml:space="preserve"> </w:t>
      </w:r>
      <w:r w:rsidRPr="00E26D29">
        <w:rPr>
          <w:rFonts w:cs="Courier New"/>
        </w:rPr>
        <w:t>Licensor reserves the exclusive right to collect such royalties for any exercise by You of the</w:t>
      </w:r>
      <w:r>
        <w:rPr>
          <w:rFonts w:cs="Courier New"/>
        </w:rPr>
        <w:t xml:space="preserve"> </w:t>
      </w:r>
      <w:r w:rsidRPr="00E26D29">
        <w:rPr>
          <w:rFonts w:cs="Courier New"/>
        </w:rPr>
        <w:t>rights granted under this License;</w:t>
      </w:r>
    </w:p>
    <w:p w:rsidR="00BB5AD6" w:rsidRPr="00E26D29" w:rsidRDefault="00BB5AD6" w:rsidP="00BB5AD6">
      <w:pPr>
        <w:pStyle w:val="Body"/>
        <w:ind w:left="2160"/>
        <w:rPr>
          <w:rFonts w:cs="Courier New"/>
        </w:rPr>
      </w:pPr>
      <w:r w:rsidRPr="00E26D29">
        <w:rPr>
          <w:rFonts w:cs="Courier New"/>
        </w:rPr>
        <w:t xml:space="preserve">ii. </w:t>
      </w:r>
      <w:r w:rsidRPr="00E26D29">
        <w:rPr>
          <w:rFonts w:cs="Courier New"/>
          <w:b/>
          <w:bCs/>
        </w:rPr>
        <w:t>Waivable Compulsory License Schemes</w:t>
      </w:r>
      <w:r w:rsidRPr="00E26D29">
        <w:rPr>
          <w:rFonts w:cs="Courier New"/>
        </w:rPr>
        <w:t>. In those jurisdictions in which the right to collect</w:t>
      </w:r>
      <w:r>
        <w:rPr>
          <w:rFonts w:cs="Courier New"/>
        </w:rPr>
        <w:t xml:space="preserve"> </w:t>
      </w:r>
      <w:r w:rsidRPr="00E26D29">
        <w:rPr>
          <w:rFonts w:cs="Courier New"/>
        </w:rPr>
        <w:t>royalties through any statutory or compulsory licensing scheme can be waived, the Licensor</w:t>
      </w:r>
      <w:r>
        <w:rPr>
          <w:rFonts w:cs="Courier New"/>
        </w:rPr>
        <w:t xml:space="preserve"> </w:t>
      </w:r>
      <w:r w:rsidRPr="00E26D29">
        <w:rPr>
          <w:rFonts w:cs="Courier New"/>
        </w:rPr>
        <w:t>waives the exclusive right to collect such royalties for any exercise by You of the rights</w:t>
      </w:r>
      <w:r>
        <w:rPr>
          <w:rFonts w:cs="Courier New"/>
        </w:rPr>
        <w:t xml:space="preserve"> </w:t>
      </w:r>
      <w:r w:rsidRPr="00E26D29">
        <w:rPr>
          <w:rFonts w:cs="Courier New"/>
        </w:rPr>
        <w:t>granted under this License; and,</w:t>
      </w:r>
    </w:p>
    <w:p w:rsidR="00BB5AD6" w:rsidRPr="00E26D29" w:rsidRDefault="00BB5AD6" w:rsidP="00BB5AD6">
      <w:pPr>
        <w:pStyle w:val="Body"/>
        <w:ind w:left="2160"/>
        <w:rPr>
          <w:rFonts w:cs="Courier New"/>
        </w:rPr>
      </w:pPr>
      <w:r w:rsidRPr="00E26D29">
        <w:rPr>
          <w:rFonts w:cs="Courier New"/>
        </w:rPr>
        <w:t xml:space="preserve">iii. </w:t>
      </w:r>
      <w:r w:rsidRPr="00E26D29">
        <w:rPr>
          <w:rFonts w:cs="Courier New"/>
          <w:b/>
          <w:bCs/>
        </w:rPr>
        <w:t>Voluntary License Schemes</w:t>
      </w:r>
      <w:r w:rsidRPr="00E26D29">
        <w:rPr>
          <w:rFonts w:cs="Courier New"/>
        </w:rPr>
        <w:t>. The Licensor waives the right to collect royalties, whether</w:t>
      </w:r>
      <w:r>
        <w:rPr>
          <w:rFonts w:cs="Courier New"/>
        </w:rPr>
        <w:t xml:space="preserve"> </w:t>
      </w:r>
      <w:r w:rsidRPr="00E26D29">
        <w:rPr>
          <w:rFonts w:cs="Courier New"/>
        </w:rPr>
        <w:t>individually or, in the event that the Licensor is a member of a collecting society that</w:t>
      </w:r>
      <w:r>
        <w:rPr>
          <w:rFonts w:cs="Courier New"/>
        </w:rPr>
        <w:t xml:space="preserve"> </w:t>
      </w:r>
      <w:r w:rsidRPr="00E26D29">
        <w:rPr>
          <w:rFonts w:cs="Courier New"/>
        </w:rPr>
        <w:t>administers voluntary licensing schemes, via that society, from any exercise by You of the</w:t>
      </w:r>
      <w:r>
        <w:rPr>
          <w:rFonts w:cs="Courier New"/>
        </w:rPr>
        <w:t xml:space="preserve"> </w:t>
      </w:r>
      <w:r w:rsidRPr="00E26D29">
        <w:rPr>
          <w:rFonts w:cs="Courier New"/>
        </w:rPr>
        <w:t>rights granted under this License.</w:t>
      </w:r>
    </w:p>
    <w:p w:rsidR="00BB5AD6" w:rsidRPr="00E26D29" w:rsidRDefault="00BB5AD6" w:rsidP="00BB5AD6">
      <w:pPr>
        <w:pStyle w:val="Body"/>
        <w:rPr>
          <w:rFonts w:cs="Courier New"/>
        </w:rPr>
      </w:pPr>
      <w:r w:rsidRPr="00E26D29">
        <w:rPr>
          <w:rFonts w:cs="Courier New"/>
        </w:rPr>
        <w:t>The above rights may be exercised in all media and formats whether now known or hereafter devised.</w:t>
      </w:r>
      <w:r>
        <w:rPr>
          <w:rFonts w:cs="Courier New"/>
        </w:rPr>
        <w:t xml:space="preserve"> </w:t>
      </w:r>
      <w:r w:rsidRPr="00E26D29">
        <w:rPr>
          <w:rFonts w:cs="Courier New"/>
        </w:rPr>
        <w:t>The above rights include the right to make such modifications as are technically necessary to exercise</w:t>
      </w:r>
      <w:r>
        <w:rPr>
          <w:rFonts w:cs="Courier New"/>
        </w:rPr>
        <w:t xml:space="preserve"> </w:t>
      </w:r>
      <w:r w:rsidRPr="00E26D29">
        <w:rPr>
          <w:rFonts w:cs="Courier New"/>
        </w:rPr>
        <w:t>the rights in other media and formats. Subject to Section 8(f), all rights not expressly granted by</w:t>
      </w:r>
      <w:r>
        <w:rPr>
          <w:rFonts w:cs="Courier New"/>
        </w:rPr>
        <w:t xml:space="preserve"> </w:t>
      </w:r>
      <w:r w:rsidRPr="00E26D29">
        <w:rPr>
          <w:rFonts w:cs="Courier New"/>
        </w:rPr>
        <w:t>Licensor are hereby reserved.</w:t>
      </w:r>
    </w:p>
    <w:p w:rsidR="00BB5AD6" w:rsidRPr="00E26D29" w:rsidRDefault="00BB5AD6" w:rsidP="00BB5AD6">
      <w:pPr>
        <w:pStyle w:val="Body"/>
        <w:rPr>
          <w:rFonts w:cs="Courier New"/>
        </w:rPr>
      </w:pPr>
      <w:r w:rsidRPr="00E26D29">
        <w:rPr>
          <w:rFonts w:cs="Courier New"/>
        </w:rPr>
        <w:t xml:space="preserve">4. </w:t>
      </w:r>
      <w:r w:rsidRPr="00E26D29">
        <w:rPr>
          <w:rFonts w:cs="Courier New"/>
          <w:b/>
          <w:bCs/>
        </w:rPr>
        <w:t>Restrictions</w:t>
      </w:r>
      <w:r w:rsidRPr="00E26D29">
        <w:rPr>
          <w:rFonts w:cs="Courier New"/>
        </w:rPr>
        <w:t>. The license granted in Section 3 above is expressly made subject to and limited by the</w:t>
      </w:r>
      <w:r>
        <w:rPr>
          <w:rFonts w:cs="Courier New"/>
        </w:rPr>
        <w:t xml:space="preserve"> </w:t>
      </w:r>
      <w:r w:rsidRPr="00E26D29">
        <w:rPr>
          <w:rFonts w:cs="Courier New"/>
        </w:rPr>
        <w:t>following restrictions:</w:t>
      </w:r>
    </w:p>
    <w:p w:rsidR="00BB5AD6" w:rsidRPr="00E26D29" w:rsidRDefault="00BB5AD6" w:rsidP="00BB5AD6">
      <w:pPr>
        <w:pStyle w:val="Body"/>
        <w:rPr>
          <w:rFonts w:cs="Courier New"/>
        </w:rPr>
      </w:pPr>
      <w:r w:rsidRPr="00E26D29">
        <w:rPr>
          <w:rFonts w:cs="Courier New"/>
        </w:rPr>
        <w:t>a. You may Distribute or Publicly Perform the Work only under the terms of this License. You must</w:t>
      </w:r>
      <w:r>
        <w:rPr>
          <w:rFonts w:cs="Courier New"/>
        </w:rPr>
        <w:t xml:space="preserve"> </w:t>
      </w:r>
      <w:r w:rsidRPr="00E26D29">
        <w:rPr>
          <w:rFonts w:cs="Courier New"/>
        </w:rPr>
        <w:t>include a copy of, or the Uniform Resource Identifier (URI) for, this License with every copy of the</w:t>
      </w:r>
      <w:r>
        <w:rPr>
          <w:rFonts w:cs="Courier New"/>
        </w:rPr>
        <w:t xml:space="preserve"> </w:t>
      </w:r>
      <w:r w:rsidRPr="00E26D29">
        <w:rPr>
          <w:rFonts w:cs="Courier New"/>
        </w:rPr>
        <w:t>Work You Distribute or Publicly Perform. You may not offer or impose any terms on the Work that</w:t>
      </w:r>
      <w:r>
        <w:rPr>
          <w:rFonts w:cs="Courier New"/>
        </w:rPr>
        <w:t xml:space="preserve"> </w:t>
      </w:r>
      <w:r w:rsidRPr="00E26D29">
        <w:rPr>
          <w:rFonts w:cs="Courier New"/>
        </w:rPr>
        <w:t>restrict the terms of this License or the ability of the recipient of the Work to exercise the rights</w:t>
      </w:r>
      <w:r>
        <w:rPr>
          <w:rFonts w:cs="Courier New"/>
        </w:rPr>
        <w:t xml:space="preserve"> </w:t>
      </w:r>
      <w:r w:rsidRPr="00E26D29">
        <w:rPr>
          <w:rFonts w:cs="Courier New"/>
        </w:rPr>
        <w:t>granted to that recipient under the terms of the License. You may not sublicense the Work. You</w:t>
      </w:r>
      <w:r>
        <w:rPr>
          <w:rFonts w:cs="Courier New"/>
        </w:rPr>
        <w:t xml:space="preserve"> </w:t>
      </w:r>
      <w:r w:rsidRPr="00E26D29">
        <w:rPr>
          <w:rFonts w:cs="Courier New"/>
        </w:rPr>
        <w:t>must keep intact all notices that refer to this License and to the disclaimer of warranties with every</w:t>
      </w:r>
      <w:r>
        <w:rPr>
          <w:rFonts w:cs="Courier New"/>
        </w:rPr>
        <w:t xml:space="preserve"> </w:t>
      </w:r>
      <w:r w:rsidRPr="00E26D29">
        <w:rPr>
          <w:rFonts w:cs="Courier New"/>
        </w:rPr>
        <w:t>copy of the Work You Distribute or Publicly Perform. When You Distribute or Publicly Perform the</w:t>
      </w:r>
      <w:r>
        <w:rPr>
          <w:rFonts w:cs="Courier New"/>
        </w:rPr>
        <w:t xml:space="preserve"> </w:t>
      </w:r>
      <w:r w:rsidRPr="00E26D29">
        <w:rPr>
          <w:rFonts w:cs="Courier New"/>
        </w:rPr>
        <w:t>Work, You may not impose any effective technological measures on the Work that restrict the</w:t>
      </w:r>
      <w:r>
        <w:rPr>
          <w:rFonts w:cs="Courier New"/>
        </w:rPr>
        <w:t xml:space="preserve"> </w:t>
      </w:r>
      <w:r w:rsidRPr="00E26D29">
        <w:rPr>
          <w:rFonts w:cs="Courier New"/>
        </w:rPr>
        <w:t>ability of a recipient of the Work from You to exercise the rights granted to that recipient under the</w:t>
      </w:r>
      <w:r>
        <w:rPr>
          <w:rFonts w:cs="Courier New"/>
        </w:rPr>
        <w:t xml:space="preserve"> </w:t>
      </w:r>
      <w:r w:rsidRPr="00E26D29">
        <w:rPr>
          <w:rFonts w:cs="Courier New"/>
        </w:rPr>
        <w:t>terms of the License. This Section 4(a) applies to the Work as incorporated in a Collection, but this</w:t>
      </w:r>
      <w:r>
        <w:rPr>
          <w:rFonts w:cs="Courier New"/>
        </w:rPr>
        <w:t xml:space="preserve"> </w:t>
      </w:r>
      <w:r w:rsidRPr="00E26D29">
        <w:rPr>
          <w:rFonts w:cs="Courier New"/>
        </w:rPr>
        <w:t>does not require the Collection apart from the Work itself to be made subject to the terms of this</w:t>
      </w:r>
      <w:r>
        <w:rPr>
          <w:rFonts w:cs="Courier New"/>
        </w:rPr>
        <w:t xml:space="preserve"> </w:t>
      </w:r>
      <w:r w:rsidRPr="00E26D29">
        <w:rPr>
          <w:rFonts w:cs="Courier New"/>
        </w:rPr>
        <w:t>License. If You create a Collection, upon notice from any Licensor You must, to the extent</w:t>
      </w:r>
      <w:r>
        <w:rPr>
          <w:rFonts w:cs="Courier New"/>
        </w:rPr>
        <w:t xml:space="preserve"> </w:t>
      </w:r>
      <w:r w:rsidRPr="00E26D29">
        <w:rPr>
          <w:rFonts w:cs="Courier New"/>
        </w:rPr>
        <w:t>practicable, remove from the Collection any credit as required by Section 4(c), as requested. If</w:t>
      </w:r>
      <w:r>
        <w:rPr>
          <w:rFonts w:cs="Courier New"/>
        </w:rPr>
        <w:t xml:space="preserve"> </w:t>
      </w:r>
      <w:r w:rsidRPr="00E26D29">
        <w:rPr>
          <w:rFonts w:cs="Courier New"/>
        </w:rPr>
        <w:t>You create an Adaptation, upon notice from any Licensor You must, to the extent practicable,</w:t>
      </w:r>
      <w:r>
        <w:rPr>
          <w:rFonts w:cs="Courier New"/>
        </w:rPr>
        <w:t xml:space="preserve"> </w:t>
      </w:r>
      <w:r w:rsidRPr="00E26D29">
        <w:rPr>
          <w:rFonts w:cs="Courier New"/>
        </w:rPr>
        <w:t>remove from the Adaptation any credit as required by Section 4(c), as requested.</w:t>
      </w:r>
    </w:p>
    <w:p w:rsidR="00BB5AD6" w:rsidRPr="00E26D29" w:rsidRDefault="00BB5AD6" w:rsidP="00BB5AD6">
      <w:pPr>
        <w:pStyle w:val="Body"/>
        <w:rPr>
          <w:rFonts w:cs="Courier New"/>
        </w:rPr>
      </w:pPr>
      <w:r w:rsidRPr="00E26D29">
        <w:rPr>
          <w:rFonts w:cs="Courier New"/>
        </w:rPr>
        <w:t>b. You may Distribute or Publicly Perform an Adaptation only under the terms of: (i) this License; (ii) a</w:t>
      </w:r>
      <w:r>
        <w:rPr>
          <w:rFonts w:cs="Courier New"/>
        </w:rPr>
        <w:t xml:space="preserve"> </w:t>
      </w:r>
      <w:r w:rsidRPr="00E26D29">
        <w:rPr>
          <w:rFonts w:cs="Courier New"/>
        </w:rPr>
        <w:t>later version of this License with the same License Elements as this License; (iii) a Creative</w:t>
      </w:r>
      <w:r>
        <w:rPr>
          <w:rFonts w:cs="Courier New"/>
        </w:rPr>
        <w:t xml:space="preserve"> </w:t>
      </w:r>
      <w:r w:rsidRPr="00E26D29">
        <w:rPr>
          <w:rFonts w:cs="Courier New"/>
        </w:rPr>
        <w:t>Commons jurisdiction license (either this or a later license version) that contains the same License</w:t>
      </w:r>
      <w:r>
        <w:rPr>
          <w:rFonts w:cs="Courier New"/>
        </w:rPr>
        <w:t xml:space="preserve"> </w:t>
      </w:r>
      <w:r w:rsidRPr="00E26D29">
        <w:rPr>
          <w:rFonts w:cs="Courier New"/>
        </w:rPr>
        <w:t>Elements as this License (e.g., Attribution-ShareAlike 3.0 US)); (iv) a Creative Commons</w:t>
      </w:r>
      <w:r>
        <w:rPr>
          <w:rFonts w:cs="Courier New"/>
        </w:rPr>
        <w:t xml:space="preserve"> </w:t>
      </w:r>
      <w:r w:rsidRPr="00E26D29">
        <w:rPr>
          <w:rFonts w:cs="Courier New"/>
        </w:rPr>
        <w:t>Compatible License. If you license the Adaptation under one of the licenses mentioned in (iv), you</w:t>
      </w:r>
      <w:r>
        <w:rPr>
          <w:rFonts w:cs="Courier New"/>
        </w:rPr>
        <w:t xml:space="preserve"> </w:t>
      </w:r>
      <w:r w:rsidRPr="00E26D29">
        <w:rPr>
          <w:rFonts w:cs="Courier New"/>
        </w:rPr>
        <w:t>must comply with the terms of that license. If you license the Adaptation under the terms of any of</w:t>
      </w:r>
      <w:r>
        <w:rPr>
          <w:rFonts w:cs="Courier New"/>
        </w:rPr>
        <w:t xml:space="preserve"> </w:t>
      </w:r>
      <w:r w:rsidRPr="00E26D29">
        <w:rPr>
          <w:rFonts w:cs="Courier New"/>
        </w:rPr>
        <w:t>the licenses mentioned in (i), (ii) or (iii) (the "Applicable License"), you must comply with the terms</w:t>
      </w:r>
      <w:r>
        <w:rPr>
          <w:rFonts w:cs="Courier New"/>
        </w:rPr>
        <w:t xml:space="preserve"> </w:t>
      </w:r>
      <w:r w:rsidRPr="00E26D29">
        <w:rPr>
          <w:rFonts w:cs="Courier New"/>
        </w:rPr>
        <w:t>of the Applicable License generally and the following provisions: (I) You must include a copy of, or</w:t>
      </w:r>
      <w:r>
        <w:rPr>
          <w:rFonts w:cs="Courier New"/>
        </w:rPr>
        <w:t xml:space="preserve"> </w:t>
      </w:r>
      <w:r w:rsidRPr="00E26D29">
        <w:rPr>
          <w:rFonts w:cs="Courier New"/>
        </w:rPr>
        <w:t>the URI for, the Applicable License with every copy of each Adaptation You Distribute or Publicly</w:t>
      </w:r>
      <w:r>
        <w:rPr>
          <w:rFonts w:cs="Courier New"/>
        </w:rPr>
        <w:t xml:space="preserve"> </w:t>
      </w:r>
      <w:r w:rsidRPr="00E26D29">
        <w:rPr>
          <w:rFonts w:cs="Courier New"/>
        </w:rPr>
        <w:t>Perform; (II) You may not offer or impose any terms on the Adaptation that restrict the terms of the</w:t>
      </w:r>
      <w:r>
        <w:rPr>
          <w:rFonts w:cs="Courier New"/>
        </w:rPr>
        <w:t xml:space="preserve"> </w:t>
      </w:r>
      <w:r w:rsidRPr="00E26D29">
        <w:rPr>
          <w:rFonts w:cs="Courier New"/>
        </w:rPr>
        <w:t>Applicable License or the ability of the recipient of the Adaptation to exercise the rights granted to</w:t>
      </w:r>
      <w:r>
        <w:rPr>
          <w:rFonts w:cs="Courier New"/>
        </w:rPr>
        <w:t xml:space="preserve"> </w:t>
      </w:r>
      <w:r w:rsidRPr="00E26D29">
        <w:rPr>
          <w:rFonts w:cs="Courier New"/>
        </w:rPr>
        <w:t>that recipient under the terms of the Applicable License; (III) You must keep intact all notices that</w:t>
      </w:r>
      <w:r>
        <w:rPr>
          <w:rFonts w:cs="Courier New"/>
        </w:rPr>
        <w:t xml:space="preserve"> </w:t>
      </w:r>
      <w:r w:rsidRPr="00E26D29">
        <w:rPr>
          <w:rFonts w:cs="Courier New"/>
        </w:rPr>
        <w:t>refer to the Applicable License and to the disclaimer of warranties with every copy of the Work as</w:t>
      </w:r>
      <w:r>
        <w:rPr>
          <w:rFonts w:cs="Courier New"/>
        </w:rPr>
        <w:t xml:space="preserve"> </w:t>
      </w:r>
      <w:r w:rsidRPr="00E26D29">
        <w:rPr>
          <w:rFonts w:cs="Courier New"/>
        </w:rPr>
        <w:t xml:space="preserve">included in the Adaptation You Distribute or Publicly Perform; (IV) when You Distribute or </w:t>
      </w:r>
      <w:r w:rsidRPr="00E26D29">
        <w:rPr>
          <w:rFonts w:cs="Courier New"/>
        </w:rPr>
        <w:lastRenderedPageBreak/>
        <w:t>Publicly</w:t>
      </w:r>
      <w:r>
        <w:rPr>
          <w:rFonts w:cs="Courier New"/>
        </w:rPr>
        <w:t xml:space="preserve"> </w:t>
      </w:r>
      <w:r w:rsidRPr="00E26D29">
        <w:rPr>
          <w:rFonts w:cs="Courier New"/>
        </w:rPr>
        <w:t>Perform the Adaptation, You may not impose any effective technological measures on the</w:t>
      </w:r>
      <w:r>
        <w:rPr>
          <w:rFonts w:cs="Courier New"/>
        </w:rPr>
        <w:t xml:space="preserve"> </w:t>
      </w:r>
      <w:r w:rsidRPr="00E26D29">
        <w:rPr>
          <w:rFonts w:cs="Courier New"/>
        </w:rPr>
        <w:t>Adaptation that restrict the ability of a recipient of the Adaptation from You to exercise the rights</w:t>
      </w:r>
      <w:r>
        <w:rPr>
          <w:rFonts w:cs="Courier New"/>
        </w:rPr>
        <w:t xml:space="preserve"> </w:t>
      </w:r>
      <w:r w:rsidRPr="00E26D29">
        <w:rPr>
          <w:rFonts w:cs="Courier New"/>
        </w:rPr>
        <w:t>granted to that recipient under the terms of the Applicable License. This Section 4(b) applies to the</w:t>
      </w:r>
      <w:r>
        <w:rPr>
          <w:rFonts w:cs="Courier New"/>
        </w:rPr>
        <w:t xml:space="preserve"> </w:t>
      </w:r>
      <w:r w:rsidRPr="00E26D29">
        <w:rPr>
          <w:rFonts w:cs="Courier New"/>
        </w:rPr>
        <w:t>Adaptation as incorporated in a Collection, but this does not require the Collection apart from the</w:t>
      </w:r>
      <w:r>
        <w:rPr>
          <w:rFonts w:cs="Courier New"/>
        </w:rPr>
        <w:t xml:space="preserve"> </w:t>
      </w:r>
      <w:r w:rsidRPr="00E26D29">
        <w:rPr>
          <w:rFonts w:cs="Courier New"/>
        </w:rPr>
        <w:t>Adaptation itself to be made subject to the terms of the Applicable License.</w:t>
      </w:r>
    </w:p>
    <w:p w:rsidR="00BB5AD6" w:rsidRPr="006C402F" w:rsidRDefault="00BB5AD6" w:rsidP="00BB5AD6">
      <w:pPr>
        <w:pStyle w:val="Body"/>
        <w:rPr>
          <w:rFonts w:cs="Courier New"/>
        </w:rPr>
      </w:pPr>
      <w:r w:rsidRPr="00E26D29">
        <w:rPr>
          <w:rFonts w:cs="Courier New"/>
        </w:rPr>
        <w:t>c. If You Distribute, or Publicly Perform the Work or any Adaptations or Collections, You must,</w:t>
      </w:r>
      <w:r>
        <w:rPr>
          <w:rFonts w:cs="Courier New"/>
        </w:rPr>
        <w:t xml:space="preserve"> </w:t>
      </w:r>
      <w:r w:rsidRPr="00E26D29">
        <w:rPr>
          <w:rFonts w:cs="Courier New"/>
        </w:rPr>
        <w:t>unless a request has been made pursuant to Section 4(a), keep intact all copyright notices for the</w:t>
      </w:r>
      <w:r>
        <w:rPr>
          <w:rFonts w:cs="Courier New"/>
        </w:rPr>
        <w:t xml:space="preserve"> </w:t>
      </w:r>
      <w:r w:rsidRPr="00E26D29">
        <w:rPr>
          <w:rFonts w:cs="Courier New"/>
        </w:rPr>
        <w:t>Work and provide, reasonable to the medium or means You are utilizing: (i) the name of the</w:t>
      </w:r>
      <w:r>
        <w:rPr>
          <w:rFonts w:cs="Courier New"/>
        </w:rPr>
        <w:t xml:space="preserve"> </w:t>
      </w:r>
      <w:r w:rsidRPr="00E26D29">
        <w:rPr>
          <w:rFonts w:cs="Courier New"/>
        </w:rPr>
        <w:t>Original Author (or pseudonym, if applicable) if supplied, and/or if the Original Author and/or</w:t>
      </w:r>
      <w:r>
        <w:rPr>
          <w:rFonts w:cs="Courier New"/>
        </w:rPr>
        <w:t xml:space="preserve"> </w:t>
      </w:r>
      <w:r w:rsidRPr="00E26D29">
        <w:rPr>
          <w:rFonts w:cs="Courier New"/>
        </w:rPr>
        <w:t>Licensor designate another party or parties (e.g., a sponsor institute, publishing entity, journal) for</w:t>
      </w:r>
      <w:r>
        <w:rPr>
          <w:rFonts w:cs="Courier New"/>
        </w:rPr>
        <w:t xml:space="preserve"> </w:t>
      </w:r>
      <w:r w:rsidRPr="00E26D29">
        <w:rPr>
          <w:rFonts w:cs="Courier New"/>
        </w:rPr>
        <w:t>attribution ("Attribution Parties") in Licensor's copyright notice, terms of service or by other</w:t>
      </w:r>
      <w:r>
        <w:rPr>
          <w:rFonts w:cs="Courier New"/>
        </w:rPr>
        <w:t xml:space="preserve"> </w:t>
      </w:r>
      <w:r w:rsidRPr="00E26D29">
        <w:rPr>
          <w:rFonts w:cs="Courier New"/>
        </w:rPr>
        <w:t>reasonable means, the name of such party or parties; (ii) the title of the Work if supplied; (iii) to the</w:t>
      </w:r>
      <w:r>
        <w:rPr>
          <w:rFonts w:cs="Courier New"/>
        </w:rPr>
        <w:t xml:space="preserve"> </w:t>
      </w:r>
      <w:r w:rsidRPr="00E26D29">
        <w:rPr>
          <w:rFonts w:cs="Courier New"/>
        </w:rPr>
        <w:t>extent reasonably practicable, the URI, if any, that Licensor specifies to be associated with the</w:t>
      </w:r>
      <w:r>
        <w:rPr>
          <w:rFonts w:cs="Courier New"/>
        </w:rPr>
        <w:t xml:space="preserve"> </w:t>
      </w:r>
      <w:r w:rsidRPr="00E26D29">
        <w:rPr>
          <w:rFonts w:cs="Courier New"/>
        </w:rPr>
        <w:t>Work, unless such URI does not refer to the copyright notice or licensing information for the Work;</w:t>
      </w:r>
      <w:r>
        <w:rPr>
          <w:rFonts w:cs="Courier New"/>
        </w:rPr>
        <w:t xml:space="preserve"> </w:t>
      </w:r>
      <w:r w:rsidRPr="00E26D29">
        <w:rPr>
          <w:rFonts w:cs="Courier New"/>
        </w:rPr>
        <w:t>and (iv) , consistent with Ssection 3(b), in the case of an Adaptation, a credit identifying the use of</w:t>
      </w:r>
      <w:r>
        <w:rPr>
          <w:rFonts w:cs="Courier New"/>
        </w:rPr>
        <w:t xml:space="preserve"> </w:t>
      </w:r>
      <w:r w:rsidRPr="00E26D29">
        <w:rPr>
          <w:rFonts w:cs="Courier New"/>
        </w:rPr>
        <w:t>the Work in the Adaptation (e.g., "French translation of the Work by Original Author," or</w:t>
      </w:r>
      <w:r>
        <w:rPr>
          <w:rFonts w:cs="Courier New"/>
        </w:rPr>
        <w:t xml:space="preserve"> </w:t>
      </w:r>
      <w:r w:rsidRPr="00E26D29">
        <w:rPr>
          <w:rFonts w:cs="Courier New"/>
        </w:rPr>
        <w:t>"Screenplay based on original Work by Original Author"). The credit required by this Section 4(c)</w:t>
      </w:r>
      <w:r>
        <w:rPr>
          <w:rFonts w:cs="Courier New"/>
        </w:rPr>
        <w:t xml:space="preserve"> </w:t>
      </w:r>
      <w:r w:rsidRPr="00E26D29">
        <w:rPr>
          <w:rFonts w:cs="Courier New"/>
        </w:rPr>
        <w:t>may be implemented in any reasonable manner; provided, however, that in the case of a</w:t>
      </w:r>
      <w:r>
        <w:rPr>
          <w:rFonts w:cs="Courier New"/>
        </w:rPr>
        <w:t xml:space="preserve"> </w:t>
      </w:r>
      <w:r w:rsidRPr="00E26D29">
        <w:rPr>
          <w:rFonts w:cs="Courier New"/>
        </w:rPr>
        <w:t>Adaptation or Collection, at a minimum such credit will appear, if a credit for all contributing</w:t>
      </w:r>
      <w:r>
        <w:rPr>
          <w:rFonts w:cs="Courier New"/>
        </w:rPr>
        <w:t xml:space="preserve"> </w:t>
      </w:r>
      <w:r w:rsidRPr="00E26D29">
        <w:rPr>
          <w:rFonts w:cs="Courier New"/>
        </w:rPr>
        <w:t>authors of the Adaptation or Collection appears, then as part of these credits and in a manner at</w:t>
      </w:r>
      <w:r>
        <w:rPr>
          <w:rFonts w:cs="Courier New"/>
        </w:rPr>
        <w:t xml:space="preserve"> </w:t>
      </w:r>
      <w:r w:rsidRPr="006C402F">
        <w:rPr>
          <w:rFonts w:cs="Courier New"/>
        </w:rPr>
        <w:t>least as prominent as the credits for the other contributing authors. For the avoidance of doubt,</w:t>
      </w:r>
      <w:r>
        <w:rPr>
          <w:rFonts w:cs="Courier New"/>
        </w:rPr>
        <w:t xml:space="preserve"> </w:t>
      </w:r>
      <w:r w:rsidRPr="006C402F">
        <w:rPr>
          <w:rFonts w:cs="Courier New"/>
        </w:rPr>
        <w:t>You may only use the credit required by this Section for the purpose of attribution in the manner set</w:t>
      </w:r>
      <w:r>
        <w:rPr>
          <w:rFonts w:cs="Courier New"/>
        </w:rPr>
        <w:t xml:space="preserve"> </w:t>
      </w:r>
      <w:r w:rsidRPr="006C402F">
        <w:rPr>
          <w:rFonts w:cs="Courier New"/>
        </w:rPr>
        <w:t>out above and, by exercising Your rights under this License, You may not implicitly or explicitly</w:t>
      </w:r>
      <w:r>
        <w:rPr>
          <w:rFonts w:cs="Courier New"/>
        </w:rPr>
        <w:t xml:space="preserve"> </w:t>
      </w:r>
      <w:r w:rsidRPr="006C402F">
        <w:rPr>
          <w:rFonts w:cs="Courier New"/>
        </w:rPr>
        <w:t>assert or imply any connection with, sponsorship or endorsement by the Original Author, Licensor</w:t>
      </w:r>
      <w:r>
        <w:rPr>
          <w:rFonts w:cs="Courier New"/>
        </w:rPr>
        <w:t xml:space="preserve"> </w:t>
      </w:r>
      <w:r w:rsidRPr="006C402F">
        <w:rPr>
          <w:rFonts w:cs="Courier New"/>
        </w:rPr>
        <w:t>and/or Attribution Parties, as appropriate, of You or Your use of the Work, without the separate,</w:t>
      </w:r>
      <w:r>
        <w:rPr>
          <w:rFonts w:cs="Courier New"/>
        </w:rPr>
        <w:t xml:space="preserve"> </w:t>
      </w:r>
      <w:r w:rsidRPr="006C402F">
        <w:rPr>
          <w:rFonts w:cs="Courier New"/>
        </w:rPr>
        <w:t>express prior written permission of the Original Author, Licensor and/or Attribution Parties.</w:t>
      </w:r>
    </w:p>
    <w:p w:rsidR="00BB5AD6" w:rsidRPr="006C402F" w:rsidRDefault="00BB5AD6" w:rsidP="00BB5AD6">
      <w:pPr>
        <w:pStyle w:val="Body"/>
        <w:rPr>
          <w:rFonts w:cs="Courier New"/>
        </w:rPr>
      </w:pPr>
      <w:r w:rsidRPr="006C402F">
        <w:rPr>
          <w:rFonts w:cs="Courier New"/>
        </w:rPr>
        <w:t>d. Except as otherwise agreed in writing by the Licensor or as may be otherwise permitted by</w:t>
      </w:r>
      <w:r>
        <w:rPr>
          <w:rFonts w:cs="Courier New"/>
        </w:rPr>
        <w:t xml:space="preserve"> </w:t>
      </w:r>
      <w:r w:rsidRPr="006C402F">
        <w:rPr>
          <w:rFonts w:cs="Courier New"/>
        </w:rPr>
        <w:t>applicable law, if You Reproduce, Distribute or Publicly Perform the Work either by itself or as part</w:t>
      </w:r>
      <w:r>
        <w:rPr>
          <w:rFonts w:cs="Courier New"/>
        </w:rPr>
        <w:t xml:space="preserve"> </w:t>
      </w:r>
      <w:r w:rsidRPr="006C402F">
        <w:rPr>
          <w:rFonts w:cs="Courier New"/>
        </w:rPr>
        <w:t>of any Adaptations or Collections, You must not distort, mutilate, modify or take other derogatory</w:t>
      </w:r>
      <w:r>
        <w:rPr>
          <w:rFonts w:cs="Courier New"/>
        </w:rPr>
        <w:t xml:space="preserve"> </w:t>
      </w:r>
      <w:r w:rsidRPr="006C402F">
        <w:rPr>
          <w:rFonts w:cs="Courier New"/>
        </w:rPr>
        <w:t>action in relation to the Work which would be prejudicial to the Original Author's honor or</w:t>
      </w:r>
      <w:r>
        <w:rPr>
          <w:rFonts w:cs="Courier New"/>
        </w:rPr>
        <w:t xml:space="preserve"> </w:t>
      </w:r>
      <w:r w:rsidRPr="006C402F">
        <w:rPr>
          <w:rFonts w:cs="Courier New"/>
        </w:rPr>
        <w:t>reputation. Licensor agrees that in those jurisdictions (e.g. Japan), in which any exercise of the</w:t>
      </w:r>
      <w:r>
        <w:rPr>
          <w:rFonts w:cs="Courier New"/>
        </w:rPr>
        <w:t xml:space="preserve"> </w:t>
      </w:r>
      <w:r w:rsidRPr="006C402F">
        <w:rPr>
          <w:rFonts w:cs="Courier New"/>
        </w:rPr>
        <w:t>right granted in Section 3(b) of this License (the right to make Adaptations) would be deemed to be</w:t>
      </w:r>
      <w:r>
        <w:rPr>
          <w:rFonts w:cs="Courier New"/>
        </w:rPr>
        <w:t xml:space="preserve"> </w:t>
      </w:r>
      <w:r w:rsidRPr="006C402F">
        <w:rPr>
          <w:rFonts w:cs="Courier New"/>
        </w:rPr>
        <w:t>a distortion, mutilation, modification or other derogatory action prejudicial to the Original Author's</w:t>
      </w:r>
      <w:r>
        <w:rPr>
          <w:rFonts w:cs="Courier New"/>
        </w:rPr>
        <w:t xml:space="preserve"> </w:t>
      </w:r>
      <w:r w:rsidRPr="006C402F">
        <w:rPr>
          <w:rFonts w:cs="Courier New"/>
        </w:rPr>
        <w:t>honor and reputation, the Licensor will waive or not assert, as appropriate, this Section, to the</w:t>
      </w:r>
      <w:r>
        <w:rPr>
          <w:rFonts w:cs="Courier New"/>
        </w:rPr>
        <w:t xml:space="preserve"> </w:t>
      </w:r>
      <w:r w:rsidRPr="006C402F">
        <w:rPr>
          <w:rFonts w:cs="Courier New"/>
        </w:rPr>
        <w:t>fullest extent permitted by the applicable national law, to enable You to reasonably exercise Your</w:t>
      </w:r>
      <w:r>
        <w:rPr>
          <w:rFonts w:cs="Courier New"/>
        </w:rPr>
        <w:t xml:space="preserve"> </w:t>
      </w:r>
      <w:r w:rsidRPr="006C402F">
        <w:rPr>
          <w:rFonts w:cs="Courier New"/>
        </w:rPr>
        <w:t>right under Section 3(b) of this License (right to make Adaptations) but not otherwise.</w:t>
      </w:r>
    </w:p>
    <w:p w:rsidR="00BB5AD6" w:rsidRPr="006C402F" w:rsidRDefault="00BB5AD6" w:rsidP="00BB5AD6">
      <w:pPr>
        <w:pStyle w:val="Body"/>
        <w:rPr>
          <w:rFonts w:cs="Courier New"/>
          <w:b/>
          <w:bCs/>
        </w:rPr>
      </w:pPr>
      <w:r w:rsidRPr="006C402F">
        <w:rPr>
          <w:rFonts w:cs="Courier New"/>
        </w:rPr>
        <w:t xml:space="preserve">5. </w:t>
      </w:r>
      <w:r w:rsidRPr="006C402F">
        <w:rPr>
          <w:rFonts w:cs="Courier New"/>
          <w:b/>
          <w:bCs/>
        </w:rPr>
        <w:t>Representations, Warranties and Disclaimer</w:t>
      </w:r>
    </w:p>
    <w:p w:rsidR="00BB5AD6" w:rsidRPr="006C402F" w:rsidRDefault="00BB5AD6" w:rsidP="00BB5AD6">
      <w:pPr>
        <w:pStyle w:val="Body"/>
        <w:rPr>
          <w:rFonts w:cs="Courier New"/>
        </w:rPr>
      </w:pPr>
      <w:r w:rsidRPr="006C402F">
        <w:rPr>
          <w:rFonts w:cs="Courier New"/>
        </w:rPr>
        <w:t>UNLESS OTHERWISE MUTUALLY AGREED TO BY THE PARTIES IN WRITING, LICENSOR</w:t>
      </w:r>
      <w:r>
        <w:rPr>
          <w:rFonts w:cs="Courier New"/>
        </w:rPr>
        <w:t xml:space="preserve"> </w:t>
      </w:r>
      <w:r w:rsidRPr="006C402F">
        <w:rPr>
          <w:rFonts w:cs="Courier New"/>
        </w:rPr>
        <w:t>OFFERS THE WORK AS-IS AND MAKES NO REPRESENTATIONS OR WARRANTIES OF ANY</w:t>
      </w:r>
      <w:r>
        <w:rPr>
          <w:rFonts w:cs="Courier New"/>
        </w:rPr>
        <w:t xml:space="preserve"> </w:t>
      </w:r>
      <w:r w:rsidRPr="006C402F">
        <w:rPr>
          <w:rFonts w:cs="Courier New"/>
        </w:rPr>
        <w:t>KIND CONCERNING THE WORK, EXPRESS, IMPLIED, STATUTORY OR OTHERWISE,</w:t>
      </w:r>
      <w:r>
        <w:rPr>
          <w:rFonts w:cs="Courier New"/>
        </w:rPr>
        <w:t xml:space="preserve"> </w:t>
      </w:r>
      <w:r w:rsidRPr="006C402F">
        <w:rPr>
          <w:rFonts w:cs="Courier New"/>
        </w:rPr>
        <w:t>INCLUDING, WITHOUT LIMITATION, WARRANTIES OF TITLE, MERCHANTIBILITY, FITNESS</w:t>
      </w:r>
      <w:r>
        <w:rPr>
          <w:rFonts w:cs="Courier New"/>
        </w:rPr>
        <w:t xml:space="preserve"> </w:t>
      </w:r>
      <w:r w:rsidRPr="006C402F">
        <w:rPr>
          <w:rFonts w:cs="Courier New"/>
        </w:rPr>
        <w:t>FOR A PARTICULAR PURPOSE, NONINFRINGEMENT, OR THE ABSENCE OF LATENT OR</w:t>
      </w:r>
      <w:r>
        <w:rPr>
          <w:rFonts w:cs="Courier New"/>
        </w:rPr>
        <w:t xml:space="preserve"> </w:t>
      </w:r>
      <w:r w:rsidRPr="006C402F">
        <w:rPr>
          <w:rFonts w:cs="Courier New"/>
        </w:rPr>
        <w:t>OTHER DEFECTS, ACCURACY, OR THE PRESENCE OF ABSENCE OF ERRORS, WHETHER</w:t>
      </w:r>
      <w:r>
        <w:rPr>
          <w:rFonts w:cs="Courier New"/>
        </w:rPr>
        <w:t xml:space="preserve"> </w:t>
      </w:r>
      <w:r w:rsidRPr="006C402F">
        <w:rPr>
          <w:rFonts w:cs="Courier New"/>
        </w:rPr>
        <w:t>OR NOT DISCOVERABLE. SOME JURISDICTIONS DO NOT ALLOW THE EXCLUSION OF</w:t>
      </w:r>
      <w:r>
        <w:rPr>
          <w:rFonts w:cs="Courier New"/>
        </w:rPr>
        <w:t xml:space="preserve"> </w:t>
      </w:r>
      <w:r w:rsidRPr="006C402F">
        <w:rPr>
          <w:rFonts w:cs="Courier New"/>
        </w:rPr>
        <w:t>IMPLIED WARRANTIES, SO SUCH EXCLUSION MAY NOT APPLY TO YOU.</w:t>
      </w:r>
    </w:p>
    <w:p w:rsidR="00BB5AD6" w:rsidRPr="006C402F" w:rsidRDefault="00BB5AD6" w:rsidP="00BB5AD6">
      <w:pPr>
        <w:pStyle w:val="Body"/>
        <w:rPr>
          <w:rFonts w:cs="Courier New"/>
        </w:rPr>
      </w:pPr>
      <w:r w:rsidRPr="006C402F">
        <w:rPr>
          <w:rFonts w:cs="Courier New"/>
        </w:rPr>
        <w:t xml:space="preserve">6. </w:t>
      </w:r>
      <w:r w:rsidRPr="006C402F">
        <w:rPr>
          <w:rFonts w:cs="Courier New"/>
          <w:b/>
          <w:bCs/>
        </w:rPr>
        <w:t>Limitation on Liability</w:t>
      </w:r>
      <w:r w:rsidRPr="006C402F">
        <w:rPr>
          <w:rFonts w:cs="Courier New"/>
        </w:rPr>
        <w:t>. EXCEPT TO THE EXTENT REQUIRED BY APPLICABLE LAW, IN NO</w:t>
      </w:r>
      <w:r>
        <w:rPr>
          <w:rFonts w:cs="Courier New"/>
        </w:rPr>
        <w:t xml:space="preserve"> </w:t>
      </w:r>
      <w:r w:rsidRPr="006C402F">
        <w:rPr>
          <w:rFonts w:cs="Courier New"/>
        </w:rPr>
        <w:t>EVENT WILL LICENSOR BE LIABLE TO YOU ON ANY LEGAL THEORY FOR ANY SPECIAL,</w:t>
      </w:r>
      <w:r>
        <w:rPr>
          <w:rFonts w:cs="Courier New"/>
        </w:rPr>
        <w:t xml:space="preserve"> </w:t>
      </w:r>
      <w:r w:rsidRPr="006C402F">
        <w:rPr>
          <w:rFonts w:cs="Courier New"/>
        </w:rPr>
        <w:t xml:space="preserve">INCIDENTAL, CONSEQUENTIAL, PUNITIVE OR EXEMPLARY </w:t>
      </w:r>
      <w:r w:rsidRPr="006C402F">
        <w:rPr>
          <w:rFonts w:cs="Courier New"/>
        </w:rPr>
        <w:lastRenderedPageBreak/>
        <w:t>DAMAGES ARISING OUT OF</w:t>
      </w:r>
      <w:r>
        <w:rPr>
          <w:rFonts w:cs="Courier New"/>
        </w:rPr>
        <w:t xml:space="preserve"> </w:t>
      </w:r>
      <w:r w:rsidRPr="006C402F">
        <w:rPr>
          <w:rFonts w:cs="Courier New"/>
        </w:rPr>
        <w:t>THIS LICENSE OR THE USE OF THE WORK, EVEN IF LICENSOR HAS BEEN ADVISED OF</w:t>
      </w:r>
      <w:r>
        <w:rPr>
          <w:rFonts w:cs="Courier New"/>
        </w:rPr>
        <w:t xml:space="preserve"> </w:t>
      </w:r>
      <w:r w:rsidRPr="006C402F">
        <w:rPr>
          <w:rFonts w:cs="Courier New"/>
        </w:rPr>
        <w:t>THE POSSIBILITY OF SUCH DAMAGES.</w:t>
      </w:r>
    </w:p>
    <w:p w:rsidR="00BB5AD6" w:rsidRPr="006C402F" w:rsidRDefault="00BB5AD6" w:rsidP="00BB5AD6">
      <w:pPr>
        <w:pStyle w:val="Body"/>
        <w:rPr>
          <w:rFonts w:cs="Courier New"/>
          <w:b/>
          <w:bCs/>
        </w:rPr>
      </w:pPr>
      <w:r w:rsidRPr="006C402F">
        <w:rPr>
          <w:rFonts w:cs="Courier New"/>
        </w:rPr>
        <w:t xml:space="preserve">7. </w:t>
      </w:r>
      <w:r w:rsidRPr="006C402F">
        <w:rPr>
          <w:rFonts w:cs="Courier New"/>
          <w:b/>
          <w:bCs/>
        </w:rPr>
        <w:t>Termination</w:t>
      </w:r>
    </w:p>
    <w:p w:rsidR="00BB5AD6" w:rsidRPr="006C402F" w:rsidRDefault="00BB5AD6" w:rsidP="00BB5AD6">
      <w:pPr>
        <w:pStyle w:val="Body"/>
        <w:rPr>
          <w:rFonts w:cs="Courier New"/>
        </w:rPr>
      </w:pPr>
      <w:r w:rsidRPr="006C402F">
        <w:rPr>
          <w:rFonts w:cs="Courier New"/>
        </w:rPr>
        <w:t>a. This License and the rights granted hereunder will terminate automatically upon any breach by You</w:t>
      </w:r>
      <w:r>
        <w:rPr>
          <w:rFonts w:cs="Courier New"/>
        </w:rPr>
        <w:t xml:space="preserve"> </w:t>
      </w:r>
      <w:r w:rsidRPr="006C402F">
        <w:rPr>
          <w:rFonts w:cs="Courier New"/>
        </w:rPr>
        <w:t>of the terms of this License. Individuals or entities who have received Adaptations or Collections</w:t>
      </w:r>
      <w:r>
        <w:rPr>
          <w:rFonts w:cs="Courier New"/>
        </w:rPr>
        <w:t xml:space="preserve"> </w:t>
      </w:r>
      <w:r w:rsidRPr="006C402F">
        <w:rPr>
          <w:rFonts w:cs="Courier New"/>
        </w:rPr>
        <w:t>from You under this License, however, will not have their licenses terminated provided such</w:t>
      </w:r>
      <w:r>
        <w:rPr>
          <w:rFonts w:cs="Courier New"/>
        </w:rPr>
        <w:t xml:space="preserve"> </w:t>
      </w:r>
      <w:r w:rsidRPr="006C402F">
        <w:rPr>
          <w:rFonts w:cs="Courier New"/>
        </w:rPr>
        <w:t>individuals or entities remain in full compliance with those licenses. Sections 1, 2, 5, 6, 7, and 8</w:t>
      </w:r>
      <w:r>
        <w:rPr>
          <w:rFonts w:cs="Courier New"/>
        </w:rPr>
        <w:t xml:space="preserve"> </w:t>
      </w:r>
      <w:r w:rsidRPr="006C402F">
        <w:rPr>
          <w:rFonts w:cs="Courier New"/>
        </w:rPr>
        <w:t>will survive any termination of this License.</w:t>
      </w:r>
    </w:p>
    <w:p w:rsidR="00BB5AD6" w:rsidRDefault="00BB5AD6" w:rsidP="00BB5AD6">
      <w:pPr>
        <w:pStyle w:val="Body"/>
        <w:rPr>
          <w:rFonts w:cs="Courier New"/>
        </w:rPr>
      </w:pPr>
      <w:r w:rsidRPr="006C402F">
        <w:rPr>
          <w:rFonts w:cs="Courier New"/>
        </w:rPr>
        <w:t>b. Subject to the above terms and conditions, the license granted here is perpetual (for the duration of</w:t>
      </w:r>
      <w:r>
        <w:rPr>
          <w:rFonts w:cs="Courier New"/>
        </w:rPr>
        <w:t xml:space="preserve"> </w:t>
      </w:r>
      <w:r w:rsidRPr="006C402F">
        <w:rPr>
          <w:rFonts w:cs="Courier New"/>
        </w:rPr>
        <w:t>the applicable copyright in the Work). Notwithstanding the above, Licensor reserves the right to</w:t>
      </w:r>
      <w:r>
        <w:rPr>
          <w:rFonts w:cs="Courier New"/>
        </w:rPr>
        <w:t xml:space="preserve"> </w:t>
      </w:r>
      <w:r w:rsidRPr="006C402F">
        <w:rPr>
          <w:rFonts w:cs="Courier New"/>
        </w:rPr>
        <w:t>release the Work under different license terms or to stop distributing the Work at any time;</w:t>
      </w:r>
      <w:r>
        <w:rPr>
          <w:rFonts w:cs="Courier New"/>
        </w:rPr>
        <w:t xml:space="preserve"> </w:t>
      </w:r>
      <w:r w:rsidRPr="006C402F">
        <w:rPr>
          <w:rFonts w:cs="Courier New"/>
        </w:rPr>
        <w:t>provided, however that any such election will not serve to withdraw this License (or any other</w:t>
      </w:r>
      <w:r>
        <w:rPr>
          <w:rFonts w:cs="Courier New"/>
        </w:rPr>
        <w:t xml:space="preserve"> </w:t>
      </w:r>
      <w:r w:rsidRPr="006C402F">
        <w:rPr>
          <w:rFonts w:cs="Courier New"/>
        </w:rPr>
        <w:t>license that has been, or is required to be, granted under the terms of this License), and this</w:t>
      </w:r>
      <w:r>
        <w:rPr>
          <w:rFonts w:cs="Courier New"/>
        </w:rPr>
        <w:t xml:space="preserve"> </w:t>
      </w:r>
      <w:r w:rsidRPr="006C402F">
        <w:rPr>
          <w:rFonts w:cs="Courier New"/>
        </w:rPr>
        <w:t>License will continue in full force and effect unless terminated as stated above.</w:t>
      </w:r>
    </w:p>
    <w:p w:rsidR="00BB5AD6" w:rsidRPr="006C402F" w:rsidRDefault="00BB5AD6" w:rsidP="00BB5AD6">
      <w:pPr>
        <w:pStyle w:val="Body"/>
        <w:rPr>
          <w:rFonts w:cs="Courier New"/>
          <w:b/>
          <w:bCs/>
        </w:rPr>
      </w:pPr>
      <w:r w:rsidRPr="006C402F">
        <w:rPr>
          <w:rFonts w:cs="Courier New"/>
        </w:rPr>
        <w:t xml:space="preserve">8. </w:t>
      </w:r>
      <w:r w:rsidRPr="006C402F">
        <w:rPr>
          <w:rFonts w:cs="Courier New"/>
          <w:b/>
          <w:bCs/>
        </w:rPr>
        <w:t>Miscellaneous</w:t>
      </w:r>
    </w:p>
    <w:p w:rsidR="00BB5AD6" w:rsidRPr="006C402F" w:rsidRDefault="00BB5AD6" w:rsidP="00BB5AD6">
      <w:pPr>
        <w:pStyle w:val="Body"/>
        <w:rPr>
          <w:rFonts w:cs="Courier New"/>
        </w:rPr>
      </w:pPr>
      <w:r w:rsidRPr="006C402F">
        <w:rPr>
          <w:rFonts w:cs="Courier New"/>
        </w:rPr>
        <w:t>a. Each time You Distribute or Publicly Perform the Work or a Collection, the Licensor offers to the</w:t>
      </w:r>
      <w:r>
        <w:rPr>
          <w:rFonts w:cs="Courier New"/>
        </w:rPr>
        <w:t xml:space="preserve"> </w:t>
      </w:r>
      <w:r w:rsidRPr="006C402F">
        <w:rPr>
          <w:rFonts w:cs="Courier New"/>
        </w:rPr>
        <w:t>recipient a license to the Work on the same terms and conditions as the license granted to You</w:t>
      </w:r>
      <w:r>
        <w:rPr>
          <w:rFonts w:cs="Courier New"/>
        </w:rPr>
        <w:t xml:space="preserve"> </w:t>
      </w:r>
      <w:r w:rsidRPr="006C402F">
        <w:rPr>
          <w:rFonts w:cs="Courier New"/>
        </w:rPr>
        <w:t>under this License.</w:t>
      </w:r>
    </w:p>
    <w:p w:rsidR="00BB5AD6" w:rsidRPr="006C402F" w:rsidRDefault="00BB5AD6" w:rsidP="00BB5AD6">
      <w:pPr>
        <w:pStyle w:val="Body"/>
        <w:rPr>
          <w:rFonts w:cs="Courier New"/>
        </w:rPr>
      </w:pPr>
      <w:r w:rsidRPr="006C402F">
        <w:rPr>
          <w:rFonts w:cs="Courier New"/>
        </w:rPr>
        <w:t>b. Each time You Distribute or Publicly Perform an Adaptation, Licensor offers to the recipient a</w:t>
      </w:r>
      <w:r>
        <w:rPr>
          <w:rFonts w:cs="Courier New"/>
        </w:rPr>
        <w:t xml:space="preserve"> </w:t>
      </w:r>
      <w:r w:rsidRPr="006C402F">
        <w:rPr>
          <w:rFonts w:cs="Courier New"/>
        </w:rPr>
        <w:t>license to the original Work on the same terms and conditions as the license granted to You under</w:t>
      </w:r>
      <w:r>
        <w:rPr>
          <w:rFonts w:cs="Courier New"/>
        </w:rPr>
        <w:t xml:space="preserve"> </w:t>
      </w:r>
      <w:r w:rsidRPr="006C402F">
        <w:rPr>
          <w:rFonts w:cs="Courier New"/>
        </w:rPr>
        <w:t>this License.</w:t>
      </w:r>
    </w:p>
    <w:p w:rsidR="00BB5AD6" w:rsidRPr="006C402F" w:rsidRDefault="00BB5AD6" w:rsidP="00BB5AD6">
      <w:pPr>
        <w:pStyle w:val="Body"/>
        <w:rPr>
          <w:rFonts w:cs="Courier New"/>
        </w:rPr>
      </w:pPr>
      <w:r w:rsidRPr="006C402F">
        <w:rPr>
          <w:rFonts w:cs="Courier New"/>
        </w:rPr>
        <w:t>c. If any provision of this License is invalid or unenforceable under applicable law, it shall not affect</w:t>
      </w:r>
      <w:r>
        <w:rPr>
          <w:rFonts w:cs="Courier New"/>
        </w:rPr>
        <w:t xml:space="preserve"> </w:t>
      </w:r>
      <w:r w:rsidRPr="006C402F">
        <w:rPr>
          <w:rFonts w:cs="Courier New"/>
        </w:rPr>
        <w:t>the validity or enforceability of the remainder of the terms of this License, and without further</w:t>
      </w:r>
      <w:r>
        <w:rPr>
          <w:rFonts w:cs="Courier New"/>
        </w:rPr>
        <w:t xml:space="preserve"> </w:t>
      </w:r>
      <w:r w:rsidRPr="006C402F">
        <w:rPr>
          <w:rFonts w:cs="Courier New"/>
        </w:rPr>
        <w:t>action by the parties to this agreement, such provision shall be reformed to the minimum extent</w:t>
      </w:r>
      <w:r>
        <w:rPr>
          <w:rFonts w:cs="Courier New"/>
        </w:rPr>
        <w:t xml:space="preserve"> </w:t>
      </w:r>
      <w:r w:rsidRPr="006C402F">
        <w:rPr>
          <w:rFonts w:cs="Courier New"/>
        </w:rPr>
        <w:t>necessary to make such provision valid and enforceable.</w:t>
      </w:r>
    </w:p>
    <w:p w:rsidR="00BB5AD6" w:rsidRPr="006C402F" w:rsidRDefault="00BB5AD6" w:rsidP="00BB5AD6">
      <w:pPr>
        <w:pStyle w:val="Body"/>
        <w:rPr>
          <w:rFonts w:cs="Courier New"/>
        </w:rPr>
      </w:pPr>
      <w:r w:rsidRPr="006C402F">
        <w:rPr>
          <w:rFonts w:cs="Courier New"/>
        </w:rPr>
        <w:t>d. No term or provision of this License shall be deemed waived and no breach consented to unless</w:t>
      </w:r>
      <w:r>
        <w:rPr>
          <w:rFonts w:cs="Courier New"/>
        </w:rPr>
        <w:t xml:space="preserve"> </w:t>
      </w:r>
      <w:r w:rsidRPr="006C402F">
        <w:rPr>
          <w:rFonts w:cs="Courier New"/>
        </w:rPr>
        <w:t>such waiver or consent shall be in writing and signed by the party to be charged with such waiver</w:t>
      </w:r>
      <w:r>
        <w:rPr>
          <w:rFonts w:cs="Courier New"/>
        </w:rPr>
        <w:t xml:space="preserve"> </w:t>
      </w:r>
      <w:r w:rsidRPr="006C402F">
        <w:rPr>
          <w:rFonts w:cs="Courier New"/>
        </w:rPr>
        <w:t>or consent.</w:t>
      </w:r>
    </w:p>
    <w:p w:rsidR="00BB5AD6" w:rsidRPr="006C402F" w:rsidRDefault="00BB5AD6" w:rsidP="00BB5AD6">
      <w:pPr>
        <w:pStyle w:val="Body"/>
        <w:rPr>
          <w:rFonts w:cs="Courier New"/>
        </w:rPr>
      </w:pPr>
      <w:r w:rsidRPr="006C402F">
        <w:rPr>
          <w:rFonts w:cs="Courier New"/>
        </w:rPr>
        <w:t>e. This License constitutes the entire agreement between the parties with respect to the Work</w:t>
      </w:r>
      <w:r>
        <w:rPr>
          <w:rFonts w:cs="Courier New"/>
        </w:rPr>
        <w:t xml:space="preserve"> </w:t>
      </w:r>
      <w:r w:rsidRPr="006C402F">
        <w:rPr>
          <w:rFonts w:cs="Courier New"/>
        </w:rPr>
        <w:t>licensed here. There are no understandings, agreements or representations with respect to the</w:t>
      </w:r>
      <w:r>
        <w:rPr>
          <w:rFonts w:cs="Courier New"/>
        </w:rPr>
        <w:t xml:space="preserve"> </w:t>
      </w:r>
      <w:r w:rsidRPr="006C402F">
        <w:rPr>
          <w:rFonts w:cs="Courier New"/>
        </w:rPr>
        <w:t>Work not specified here. Licensor shall not be bound by any additional provisions that may appear</w:t>
      </w:r>
      <w:r>
        <w:rPr>
          <w:rFonts w:cs="Courier New"/>
        </w:rPr>
        <w:t xml:space="preserve"> </w:t>
      </w:r>
      <w:r w:rsidRPr="006C402F">
        <w:rPr>
          <w:rFonts w:cs="Courier New"/>
        </w:rPr>
        <w:t>in any communication from You. This License may not be modified without the mutual written</w:t>
      </w:r>
      <w:r>
        <w:rPr>
          <w:rFonts w:cs="Courier New"/>
        </w:rPr>
        <w:t xml:space="preserve"> </w:t>
      </w:r>
      <w:r w:rsidRPr="006C402F">
        <w:rPr>
          <w:rFonts w:cs="Courier New"/>
        </w:rPr>
        <w:t>agreement of the Licensor and You.</w:t>
      </w:r>
    </w:p>
    <w:p w:rsidR="00BB5AD6" w:rsidRPr="006C402F" w:rsidRDefault="00BB5AD6" w:rsidP="00BB5AD6">
      <w:pPr>
        <w:pStyle w:val="Body"/>
        <w:rPr>
          <w:rFonts w:cs="Courier New"/>
        </w:rPr>
      </w:pPr>
      <w:r w:rsidRPr="006C402F">
        <w:rPr>
          <w:rFonts w:cs="Courier New"/>
        </w:rPr>
        <w:t>f. The rights granted under, and the subject matter referenced, in this License were drafted utilizing</w:t>
      </w:r>
      <w:r>
        <w:rPr>
          <w:rFonts w:cs="Courier New"/>
        </w:rPr>
        <w:t xml:space="preserve"> </w:t>
      </w:r>
      <w:r w:rsidRPr="006C402F">
        <w:rPr>
          <w:rFonts w:cs="Courier New"/>
        </w:rPr>
        <w:t>the terminology of the Berne Convention for the Protection of Literary and Artistic Works (as</w:t>
      </w:r>
      <w:r>
        <w:rPr>
          <w:rFonts w:cs="Courier New"/>
        </w:rPr>
        <w:t xml:space="preserve"> </w:t>
      </w:r>
      <w:r w:rsidRPr="006C402F">
        <w:rPr>
          <w:rFonts w:cs="Courier New"/>
        </w:rPr>
        <w:t>amended on September 28, 1979), the Rome Convention of 1961, the WIPO Copyright Treaty of</w:t>
      </w:r>
      <w:r>
        <w:rPr>
          <w:rFonts w:cs="Courier New"/>
        </w:rPr>
        <w:t xml:space="preserve"> </w:t>
      </w:r>
      <w:r w:rsidRPr="006C402F">
        <w:rPr>
          <w:rFonts w:cs="Courier New"/>
        </w:rPr>
        <w:t>1996, the WIPO Performances and Phonograms Treaty of 1996 and the Universal Copyright</w:t>
      </w:r>
      <w:r>
        <w:rPr>
          <w:rFonts w:cs="Courier New"/>
        </w:rPr>
        <w:t xml:space="preserve"> </w:t>
      </w:r>
      <w:r w:rsidRPr="006C402F">
        <w:rPr>
          <w:rFonts w:cs="Courier New"/>
        </w:rPr>
        <w:t>Convention (as revised on July 24, 1971). These rights and subject matter take effect in the</w:t>
      </w:r>
      <w:r>
        <w:rPr>
          <w:rFonts w:cs="Courier New"/>
        </w:rPr>
        <w:t xml:space="preserve"> </w:t>
      </w:r>
      <w:r w:rsidRPr="006C402F">
        <w:rPr>
          <w:rFonts w:cs="Courier New"/>
        </w:rPr>
        <w:t>relevant jurisdiction in which the License terms are sought to be enforced according to the</w:t>
      </w:r>
      <w:r>
        <w:rPr>
          <w:rFonts w:cs="Courier New"/>
        </w:rPr>
        <w:t xml:space="preserve"> </w:t>
      </w:r>
      <w:r w:rsidRPr="006C402F">
        <w:rPr>
          <w:rFonts w:cs="Courier New"/>
        </w:rPr>
        <w:t>corresponding provisions of the implementation of those treaty provisions in the applicable</w:t>
      </w:r>
      <w:r>
        <w:rPr>
          <w:rFonts w:cs="Courier New"/>
        </w:rPr>
        <w:t xml:space="preserve"> </w:t>
      </w:r>
      <w:r w:rsidRPr="006C402F">
        <w:rPr>
          <w:rFonts w:cs="Courier New"/>
        </w:rPr>
        <w:t>national law. If the standard suite of rights granted under applicable copyright law includes</w:t>
      </w:r>
      <w:r>
        <w:rPr>
          <w:rFonts w:cs="Courier New"/>
        </w:rPr>
        <w:t xml:space="preserve"> </w:t>
      </w:r>
      <w:r w:rsidRPr="006C402F">
        <w:rPr>
          <w:rFonts w:cs="Courier New"/>
        </w:rPr>
        <w:t>additional rights not granted under this License, such additional rights are deemed to be included in</w:t>
      </w:r>
      <w:r>
        <w:rPr>
          <w:rFonts w:cs="Courier New"/>
        </w:rPr>
        <w:t xml:space="preserve"> </w:t>
      </w:r>
      <w:r w:rsidRPr="006C402F">
        <w:rPr>
          <w:rFonts w:cs="Courier New"/>
        </w:rPr>
        <w:t>the License; this License is not intended to restrict the license of any rights under applicable law.</w:t>
      </w:r>
    </w:p>
    <w:p w:rsidR="00BB5AD6" w:rsidRPr="006C402F" w:rsidRDefault="00BB5AD6" w:rsidP="00BB5AD6">
      <w:pPr>
        <w:pStyle w:val="Body"/>
        <w:rPr>
          <w:rFonts w:cs="Courier New"/>
        </w:rPr>
      </w:pPr>
      <w:r w:rsidRPr="006C402F">
        <w:rPr>
          <w:rFonts w:cs="Courier New"/>
        </w:rPr>
        <w:t>Creative Commons Notice</w:t>
      </w:r>
    </w:p>
    <w:p w:rsidR="00BB5AD6" w:rsidRPr="006C402F" w:rsidRDefault="00BB5AD6" w:rsidP="00BB5AD6">
      <w:pPr>
        <w:pStyle w:val="Body"/>
        <w:rPr>
          <w:rFonts w:cs="Courier New"/>
        </w:rPr>
      </w:pPr>
      <w:r w:rsidRPr="006C402F">
        <w:rPr>
          <w:rFonts w:cs="Courier New"/>
        </w:rPr>
        <w:t>Creative Commons is not a party to this License, and makes no warranty whatsoever in connection</w:t>
      </w:r>
      <w:r>
        <w:rPr>
          <w:rFonts w:cs="Courier New"/>
        </w:rPr>
        <w:t xml:space="preserve"> </w:t>
      </w:r>
      <w:r w:rsidRPr="006C402F">
        <w:rPr>
          <w:rFonts w:cs="Courier New"/>
        </w:rPr>
        <w:t>with the Work. Creative Commons will not be liable to You or any party on any legal theory for any</w:t>
      </w:r>
      <w:r>
        <w:rPr>
          <w:rFonts w:cs="Courier New"/>
        </w:rPr>
        <w:t xml:space="preserve"> </w:t>
      </w:r>
      <w:r w:rsidRPr="006C402F">
        <w:rPr>
          <w:rFonts w:cs="Courier New"/>
        </w:rPr>
        <w:t>damages whatsoever, including without limitation any general, special, incidental or consequential</w:t>
      </w:r>
      <w:r>
        <w:rPr>
          <w:rFonts w:cs="Courier New"/>
        </w:rPr>
        <w:t xml:space="preserve"> </w:t>
      </w:r>
      <w:r w:rsidRPr="006C402F">
        <w:rPr>
          <w:rFonts w:cs="Courier New"/>
        </w:rPr>
        <w:t xml:space="preserve">damages arising in connection to this license. Notwithstanding </w:t>
      </w:r>
      <w:r w:rsidRPr="006C402F">
        <w:rPr>
          <w:rFonts w:cs="Courier New"/>
        </w:rPr>
        <w:lastRenderedPageBreak/>
        <w:t>the foregoing two (2) sentences, if</w:t>
      </w:r>
      <w:r>
        <w:rPr>
          <w:rFonts w:cs="Courier New"/>
        </w:rPr>
        <w:t xml:space="preserve"> </w:t>
      </w:r>
      <w:r w:rsidRPr="006C402F">
        <w:rPr>
          <w:rFonts w:cs="Courier New"/>
        </w:rPr>
        <w:t>Creative Commons has expressly identified itself as the Licensor hereunder, it shall have all rights and</w:t>
      </w:r>
      <w:r>
        <w:rPr>
          <w:rFonts w:cs="Courier New"/>
        </w:rPr>
        <w:t xml:space="preserve"> </w:t>
      </w:r>
      <w:r w:rsidRPr="006C402F">
        <w:rPr>
          <w:rFonts w:cs="Courier New"/>
        </w:rPr>
        <w:t>obligations of Licensor.</w:t>
      </w:r>
    </w:p>
    <w:p w:rsidR="00BB5AD6" w:rsidRDefault="00BB5AD6" w:rsidP="00BB5AD6">
      <w:pPr>
        <w:pStyle w:val="Body"/>
        <w:rPr>
          <w:rFonts w:cs="Courier New"/>
        </w:rPr>
      </w:pPr>
      <w:r w:rsidRPr="006C402F">
        <w:rPr>
          <w:rFonts w:cs="Courier New"/>
        </w:rPr>
        <w:t>Except for the limited purpose of indicating to the public that the Work is licensed under the CCPL,</w:t>
      </w:r>
      <w:r>
        <w:rPr>
          <w:rFonts w:cs="Courier New"/>
        </w:rPr>
        <w:t xml:space="preserve"> </w:t>
      </w:r>
      <w:r w:rsidRPr="006C402F">
        <w:rPr>
          <w:rFonts w:cs="Courier New"/>
        </w:rPr>
        <w:t>Creative Commons does not authorize the use by either party of the trademark "Creative Commons" or</w:t>
      </w:r>
      <w:r>
        <w:rPr>
          <w:rFonts w:cs="Courier New"/>
        </w:rPr>
        <w:t xml:space="preserve"> </w:t>
      </w:r>
      <w:r w:rsidRPr="006C402F">
        <w:rPr>
          <w:rFonts w:cs="Courier New"/>
        </w:rPr>
        <w:t>any related trademark or logo of Creative Commons without the prior written consent of Creative</w:t>
      </w:r>
      <w:r>
        <w:rPr>
          <w:rFonts w:cs="Courier New"/>
        </w:rPr>
        <w:t xml:space="preserve"> </w:t>
      </w:r>
      <w:r w:rsidRPr="006C402F">
        <w:rPr>
          <w:rFonts w:cs="Courier New"/>
        </w:rPr>
        <w:t>Commons. Any permitted use will be in compliance with Creative Commons' then-current trademark</w:t>
      </w:r>
      <w:r>
        <w:rPr>
          <w:rFonts w:cs="Courier New"/>
        </w:rPr>
        <w:t xml:space="preserve"> </w:t>
      </w:r>
      <w:r w:rsidRPr="006C402F">
        <w:rPr>
          <w:rFonts w:cs="Courier New"/>
        </w:rPr>
        <w:t>usage guidelines, as may be published on its website or otherwise made available upon request from</w:t>
      </w:r>
      <w:r>
        <w:rPr>
          <w:rFonts w:cs="Courier New"/>
        </w:rPr>
        <w:t xml:space="preserve"> </w:t>
      </w:r>
      <w:r w:rsidRPr="006C402F">
        <w:rPr>
          <w:rFonts w:cs="Courier New"/>
        </w:rPr>
        <w:t>time to time. For the avoidance of doubt, this trademark restriction does not form part of the License.</w:t>
      </w:r>
    </w:p>
    <w:p w:rsidR="00BB5AD6" w:rsidRDefault="00BB5AD6" w:rsidP="00BB5AD6">
      <w:pPr>
        <w:pStyle w:val="Body"/>
        <w:rPr>
          <w:rStyle w:val="HTMLTypewriter"/>
          <w:rFonts w:ascii="NewCenturySchlbk" w:hAnsi="NewCenturySchlbk"/>
        </w:rPr>
      </w:pPr>
      <w:r w:rsidRPr="006C402F">
        <w:rPr>
          <w:rFonts w:cs="Courier New"/>
        </w:rPr>
        <w:t>Creative Commons may be contacted at http://creativecommons.org/.</w:t>
      </w:r>
    </w:p>
    <w:p w:rsidR="00B03EB9" w:rsidRDefault="00DF5E09" w:rsidP="00DF5E09">
      <w:pPr>
        <w:pStyle w:val="h3Head3"/>
      </w:pPr>
      <w:bookmarkStart w:id="17" w:name="_Toc408129817"/>
      <w:r>
        <w:t>Fast MD5 Implementation in Java, JFreeChart, JFreeReport</w:t>
      </w:r>
      <w:bookmarkEnd w:id="17"/>
    </w:p>
    <w:p w:rsidR="00B03EB9" w:rsidRDefault="00B03EB9" w:rsidP="00B03EB9">
      <w:pPr>
        <w:pStyle w:val="Body"/>
      </w:pPr>
      <w:r>
        <w:t>HP Diagnostics includes the following software developed or licensed under</w:t>
      </w:r>
      <w:r w:rsidR="00607B20">
        <w:t xml:space="preserve"> </w:t>
      </w:r>
      <w:r>
        <w:t>GNU Lesser General Public License (LGPL):</w:t>
      </w:r>
    </w:p>
    <w:p w:rsidR="00B03EB9" w:rsidRDefault="00B03EB9" w:rsidP="00607B20">
      <w:pPr>
        <w:pStyle w:val="bu1Bullet1"/>
      </w:pPr>
      <w:bookmarkStart w:id="18" w:name="OLE_LINK1"/>
      <w:bookmarkStart w:id="19" w:name="OLE_LINK2"/>
      <w:r>
        <w:t>Fast MD5 Implementation in Java</w:t>
      </w:r>
    </w:p>
    <w:p w:rsidR="00B03EB9" w:rsidRDefault="00B03EB9" w:rsidP="00607B20">
      <w:pPr>
        <w:pStyle w:val="bu1Bullet1"/>
      </w:pPr>
      <w:r>
        <w:t>JFreeChart</w:t>
      </w:r>
    </w:p>
    <w:p w:rsidR="00B03EB9" w:rsidRDefault="00B03EB9" w:rsidP="00607B20">
      <w:pPr>
        <w:pStyle w:val="bu1Bullet1"/>
      </w:pPr>
      <w:r>
        <w:t>JFreeReport</w:t>
      </w:r>
    </w:p>
    <w:bookmarkEnd w:id="18"/>
    <w:bookmarkEnd w:id="19"/>
    <w:p w:rsidR="00B03EB9" w:rsidRDefault="00B03EB9" w:rsidP="00B03EB9">
      <w:pPr>
        <w:pStyle w:val="Body"/>
      </w:pPr>
      <w:r>
        <w:tab/>
      </w:r>
      <w:r>
        <w:tab/>
        <w:t xml:space="preserve">  GNU LESSER GENERAL PUBLIC LICENSE</w:t>
      </w:r>
    </w:p>
    <w:p w:rsidR="00B03EB9" w:rsidRDefault="00B03EB9" w:rsidP="00B03EB9">
      <w:pPr>
        <w:pStyle w:val="Body"/>
      </w:pPr>
      <w:r>
        <w:tab/>
      </w:r>
      <w:r>
        <w:tab/>
        <w:t xml:space="preserve">       Version 2.1, February 1999</w:t>
      </w:r>
    </w:p>
    <w:p w:rsidR="00B03EB9" w:rsidRDefault="00B03EB9" w:rsidP="00B03EB9">
      <w:pPr>
        <w:pStyle w:val="Body"/>
      </w:pPr>
      <w:r>
        <w:t xml:space="preserve"> Copyright (C) 1991, 1999 Free Software Foundation, Inc.</w:t>
      </w:r>
    </w:p>
    <w:p w:rsidR="00B03EB9" w:rsidRDefault="00B03EB9" w:rsidP="00B03EB9">
      <w:pPr>
        <w:pStyle w:val="Body"/>
      </w:pPr>
      <w:r>
        <w:t xml:space="preserve">     </w:t>
      </w:r>
      <w:smartTag w:uri="urn:schemas-microsoft-com:office:smarttags" w:element="Street">
        <w:r>
          <w:t>59 Temple Place, Suite 330</w:t>
        </w:r>
      </w:smartTag>
      <w:r>
        <w:t xml:space="preserve">, </w:t>
      </w:r>
      <w:smartTag w:uri="urn:schemas-microsoft-com:office:smarttags" w:element="City">
        <w:r>
          <w:t>Boston</w:t>
        </w:r>
      </w:smartTag>
      <w:r>
        <w:t xml:space="preserve">, </w:t>
      </w:r>
      <w:smartTag w:uri="urn:schemas-microsoft-com:office:smarttags" w:element="State">
        <w:r>
          <w:t>MA</w:t>
        </w:r>
      </w:smartTag>
      <w:r>
        <w:t xml:space="preserve">  02111-1307  USA</w:t>
      </w:r>
    </w:p>
    <w:p w:rsidR="00B03EB9" w:rsidRDefault="00B03EB9" w:rsidP="00B03EB9">
      <w:pPr>
        <w:pStyle w:val="Body"/>
      </w:pPr>
      <w:r>
        <w:t xml:space="preserve"> Everyone is permitted to copy and distribute verbatim copies of this license document, but changing it is not allowed.</w:t>
      </w:r>
    </w:p>
    <w:p w:rsidR="00B03EB9" w:rsidRDefault="00B03EB9" w:rsidP="00B03EB9">
      <w:pPr>
        <w:pStyle w:val="Body"/>
      </w:pPr>
    </w:p>
    <w:p w:rsidR="00B03EB9" w:rsidRDefault="00B03EB9" w:rsidP="00B03EB9">
      <w:pPr>
        <w:pStyle w:val="Body"/>
      </w:pPr>
      <w:r>
        <w:t>[This is the first released version of the Lesser GPL.  It also counts</w:t>
      </w:r>
      <w:r w:rsidR="007273D4">
        <w:t xml:space="preserve"> </w:t>
      </w:r>
      <w:r>
        <w:t>as the successor of the GNU Library Public License, version 2, hence the version number 2.1.]</w:t>
      </w:r>
    </w:p>
    <w:p w:rsidR="00B03EB9" w:rsidRDefault="00B03EB9" w:rsidP="00B03EB9">
      <w:pPr>
        <w:pStyle w:val="Body"/>
      </w:pPr>
      <w:r>
        <w:tab/>
      </w:r>
      <w:r>
        <w:tab/>
      </w:r>
      <w:r>
        <w:tab/>
        <w:t xml:space="preserve">    Preamble</w:t>
      </w:r>
    </w:p>
    <w:p w:rsidR="00B03EB9" w:rsidRDefault="00B03EB9" w:rsidP="00B03EB9">
      <w:pPr>
        <w:pStyle w:val="Body"/>
      </w:pPr>
      <w:r>
        <w:t xml:space="preserve">  The licenses for most software are designed to take away your</w:t>
      </w:r>
      <w:r w:rsidR="00607B20">
        <w:t xml:space="preserve"> </w:t>
      </w:r>
      <w:r>
        <w:t>freedom to share and change it.  By contrast, the GNU General Public</w:t>
      </w:r>
      <w:r w:rsidR="00607B20">
        <w:t xml:space="preserve"> </w:t>
      </w:r>
      <w:r>
        <w:t>Licenses are intended to guarantee your freedom to share and change</w:t>
      </w:r>
      <w:r w:rsidR="00607B20">
        <w:t xml:space="preserve"> </w:t>
      </w:r>
      <w:r>
        <w:t>free software--to make sure the software is free for all its users.</w:t>
      </w:r>
    </w:p>
    <w:p w:rsidR="00B03EB9" w:rsidRDefault="00B03EB9" w:rsidP="00B03EB9">
      <w:pPr>
        <w:pStyle w:val="Body"/>
      </w:pPr>
      <w:r>
        <w:t xml:space="preserve">  This license, the Lesser General Public License, applies to some</w:t>
      </w:r>
      <w:r w:rsidR="00607B20">
        <w:t xml:space="preserve"> </w:t>
      </w:r>
      <w:r>
        <w:t>specially designated software packages--typically libraries--of the</w:t>
      </w:r>
      <w:r w:rsidR="00607B20">
        <w:t xml:space="preserve"> </w:t>
      </w:r>
      <w:r>
        <w:t>Free Software Foundation and other authors who decide to use it.  You</w:t>
      </w:r>
      <w:r w:rsidR="00607B20">
        <w:t xml:space="preserve"> </w:t>
      </w:r>
      <w:r>
        <w:t>can use it too, but we suggest you first think carefully about whether</w:t>
      </w:r>
      <w:r w:rsidR="00607B20">
        <w:t xml:space="preserve"> </w:t>
      </w:r>
      <w:r>
        <w:t>this license or the ordinary General Public License is the better</w:t>
      </w:r>
      <w:r w:rsidR="00607B20">
        <w:t xml:space="preserve"> </w:t>
      </w:r>
      <w:r>
        <w:t>strategy to use in any particular case, based on the explanations below.</w:t>
      </w:r>
    </w:p>
    <w:p w:rsidR="00B03EB9" w:rsidRDefault="00B03EB9" w:rsidP="00B03EB9">
      <w:pPr>
        <w:pStyle w:val="Body"/>
      </w:pPr>
      <w:r>
        <w:t xml:space="preserve">  When we speak of free software, we are referring to freedom of use,</w:t>
      </w:r>
      <w:r w:rsidR="00607B20">
        <w:t xml:space="preserve"> </w:t>
      </w:r>
      <w:r>
        <w:t>not price.  Our General Public Licenses are designed to make sure that</w:t>
      </w:r>
      <w:r w:rsidR="00607B20">
        <w:t xml:space="preserve"> </w:t>
      </w:r>
      <w:r>
        <w:t>you have the freedom to distribute copies of free software (and charge</w:t>
      </w:r>
      <w:r w:rsidR="00607B20">
        <w:t xml:space="preserve"> </w:t>
      </w:r>
      <w:r>
        <w:t>for this service if you wish); that you receive source code or can get</w:t>
      </w:r>
      <w:r w:rsidR="00607B20">
        <w:t xml:space="preserve"> </w:t>
      </w:r>
      <w:r>
        <w:t>it if you want it; that you can change the software and use pieces of</w:t>
      </w:r>
      <w:r w:rsidR="00607B20">
        <w:t xml:space="preserve"> </w:t>
      </w:r>
      <w:r>
        <w:t>it in new free programs; and that you are informed that you can do</w:t>
      </w:r>
      <w:r w:rsidR="00607B20">
        <w:t xml:space="preserve"> </w:t>
      </w:r>
      <w:r>
        <w:t>these things.</w:t>
      </w:r>
    </w:p>
    <w:p w:rsidR="00B03EB9" w:rsidRDefault="00B03EB9" w:rsidP="00B03EB9">
      <w:pPr>
        <w:pStyle w:val="Body"/>
      </w:pPr>
      <w:r>
        <w:t xml:space="preserve">  To protect your rights, we need to make restrictions that forbid</w:t>
      </w:r>
      <w:r w:rsidR="00607B20">
        <w:t xml:space="preserve"> </w:t>
      </w:r>
      <w:r>
        <w:t>distributors to deny you these rights or to ask you to surrender these</w:t>
      </w:r>
      <w:r w:rsidR="00607B20">
        <w:t xml:space="preserve"> </w:t>
      </w:r>
      <w:r>
        <w:t>rights.  These restrictions translate to certain responsibilities for</w:t>
      </w:r>
      <w:r w:rsidR="00607B20">
        <w:t xml:space="preserve"> </w:t>
      </w:r>
      <w:r>
        <w:t>you if you distribute copies of the library or if you modify it.</w:t>
      </w:r>
    </w:p>
    <w:p w:rsidR="00B03EB9" w:rsidRDefault="00B03EB9" w:rsidP="00B03EB9">
      <w:pPr>
        <w:pStyle w:val="Body"/>
      </w:pPr>
      <w:r>
        <w:t xml:space="preserve">  For example, if you distribute copies of the library, whether gratis</w:t>
      </w:r>
      <w:r w:rsidR="00607B20">
        <w:t xml:space="preserve"> </w:t>
      </w:r>
      <w:r>
        <w:t>or for a fee, you must give the recipients all the rights that we gave</w:t>
      </w:r>
      <w:r w:rsidR="00607B20">
        <w:t xml:space="preserve"> </w:t>
      </w:r>
      <w:r>
        <w:t>you.  You must make sure that they, too, receive or can get the source</w:t>
      </w:r>
      <w:r w:rsidR="00607B20">
        <w:t xml:space="preserve"> </w:t>
      </w:r>
      <w:r>
        <w:t>code.  If you link other code with the library, you must provide</w:t>
      </w:r>
      <w:r w:rsidR="00607B20">
        <w:t xml:space="preserve"> </w:t>
      </w:r>
      <w:r>
        <w:lastRenderedPageBreak/>
        <w:t>complete object files to the recipients, so that they can relink them</w:t>
      </w:r>
      <w:r w:rsidR="00607B20">
        <w:t xml:space="preserve"> </w:t>
      </w:r>
      <w:r>
        <w:t>with the library after making changes to the library and recompiling</w:t>
      </w:r>
      <w:r w:rsidR="00607B20">
        <w:t xml:space="preserve"> </w:t>
      </w:r>
      <w:r>
        <w:t>it.  And you must show them these terms so they know their rights.</w:t>
      </w:r>
    </w:p>
    <w:p w:rsidR="00B03EB9" w:rsidRDefault="00B03EB9" w:rsidP="00B03EB9">
      <w:pPr>
        <w:pStyle w:val="Body"/>
      </w:pPr>
      <w:r>
        <w:t xml:space="preserve">  We protect your rights with a two-step method: (1) we copyright the</w:t>
      </w:r>
      <w:r w:rsidR="00607B20">
        <w:t xml:space="preserve"> </w:t>
      </w:r>
      <w:r>
        <w:t>library, and (2) we offer you this license, which gives you legal</w:t>
      </w:r>
      <w:r w:rsidR="00607B20">
        <w:t xml:space="preserve"> </w:t>
      </w:r>
      <w:r>
        <w:t>permission to copy, distribute and/or modify the library.</w:t>
      </w:r>
    </w:p>
    <w:p w:rsidR="00B03EB9" w:rsidRDefault="00B03EB9" w:rsidP="00B03EB9">
      <w:pPr>
        <w:pStyle w:val="Body"/>
      </w:pPr>
      <w:r>
        <w:t xml:space="preserve">  To protect each distributor, we want to make it very clear that</w:t>
      </w:r>
      <w:r w:rsidR="00607B20">
        <w:t xml:space="preserve"> </w:t>
      </w:r>
      <w:r>
        <w:t>there is no warranty for the free library.  Also, if the library is</w:t>
      </w:r>
      <w:r w:rsidR="00607B20">
        <w:t xml:space="preserve"> </w:t>
      </w:r>
      <w:r>
        <w:t>modified by someone else and passed on, the recipients should know</w:t>
      </w:r>
      <w:r w:rsidR="00607B20">
        <w:t xml:space="preserve"> </w:t>
      </w:r>
      <w:r>
        <w:t>that what they have is not the original version, so that the original</w:t>
      </w:r>
      <w:r w:rsidR="00607B20">
        <w:t xml:space="preserve"> </w:t>
      </w:r>
      <w:r>
        <w:t>author's reputation will not be affected by problems that might be</w:t>
      </w:r>
      <w:r w:rsidR="00607B20">
        <w:t xml:space="preserve"> </w:t>
      </w:r>
      <w:r>
        <w:t>introduced by others.</w:t>
      </w:r>
    </w:p>
    <w:p w:rsidR="00B03EB9" w:rsidRDefault="00B03EB9" w:rsidP="00B03EB9">
      <w:pPr>
        <w:pStyle w:val="Body"/>
      </w:pPr>
      <w:r>
        <w:t xml:space="preserve">  Finally, software patents pose a constant threat to the existence of</w:t>
      </w:r>
      <w:r w:rsidR="00607B20">
        <w:t xml:space="preserve"> </w:t>
      </w:r>
      <w:r>
        <w:t>any free program.  We wish to make sure that a company cannot</w:t>
      </w:r>
      <w:r w:rsidR="00607B20">
        <w:t xml:space="preserve"> </w:t>
      </w:r>
      <w:r>
        <w:t>effectively restrict the users of a free program by obtaining a</w:t>
      </w:r>
      <w:r w:rsidR="00607B20">
        <w:t xml:space="preserve"> </w:t>
      </w:r>
      <w:r>
        <w:t>restrictive license from a patent holder.  Therefore, we insist that</w:t>
      </w:r>
      <w:r w:rsidR="00607B20">
        <w:t xml:space="preserve"> </w:t>
      </w:r>
      <w:r>
        <w:t>any patent license obtained for a version of the library must be</w:t>
      </w:r>
      <w:r w:rsidR="00607B20">
        <w:t xml:space="preserve"> </w:t>
      </w:r>
      <w:r>
        <w:t>consistent with the full freedom of use specified in this license.</w:t>
      </w:r>
    </w:p>
    <w:p w:rsidR="00B03EB9" w:rsidRDefault="00B03EB9" w:rsidP="00B03EB9">
      <w:pPr>
        <w:pStyle w:val="Body"/>
      </w:pPr>
      <w:r>
        <w:t xml:space="preserve">  Most GNU software, including some libraries, is covered by the</w:t>
      </w:r>
      <w:r w:rsidR="00607B20">
        <w:t xml:space="preserve"> </w:t>
      </w:r>
      <w:r>
        <w:t>ordinary GNU General Public License.  This license, the GNU Lesser</w:t>
      </w:r>
      <w:r w:rsidR="00607B20">
        <w:t xml:space="preserve"> </w:t>
      </w:r>
      <w:r>
        <w:t>General Public License, applies to certain designated libraries, and</w:t>
      </w:r>
      <w:r w:rsidR="00607B20">
        <w:t xml:space="preserve"> </w:t>
      </w:r>
      <w:r>
        <w:t>is quite different from the ordinary General Public License.  We use</w:t>
      </w:r>
      <w:r w:rsidR="00607B20">
        <w:t xml:space="preserve"> </w:t>
      </w:r>
      <w:r>
        <w:t>this license for certain libraries in order to permit linking those</w:t>
      </w:r>
      <w:r w:rsidR="00607B20">
        <w:t xml:space="preserve"> </w:t>
      </w:r>
      <w:r>
        <w:t>libraries into non-free programs.</w:t>
      </w:r>
    </w:p>
    <w:p w:rsidR="00B03EB9" w:rsidRDefault="00B03EB9" w:rsidP="00B03EB9">
      <w:pPr>
        <w:pStyle w:val="Body"/>
      </w:pPr>
      <w:r>
        <w:t xml:space="preserve">  When a program is linked with a library, whether statically or using</w:t>
      </w:r>
      <w:r w:rsidR="00607B20">
        <w:t xml:space="preserve"> </w:t>
      </w:r>
      <w:r>
        <w:t>a shared library, the combination of the two is legally speaking a</w:t>
      </w:r>
      <w:r w:rsidR="00607B20">
        <w:t xml:space="preserve"> </w:t>
      </w:r>
      <w:r>
        <w:t>combined work, a derivative of the original library.  The ordinary</w:t>
      </w:r>
      <w:r w:rsidR="00607B20">
        <w:t xml:space="preserve"> </w:t>
      </w:r>
      <w:r>
        <w:t>General Public License therefore permits such linking only if the</w:t>
      </w:r>
      <w:r w:rsidR="00607B20">
        <w:t xml:space="preserve"> </w:t>
      </w:r>
      <w:r>
        <w:t>entire combination fits its criteria of freedom.  The Lesser General</w:t>
      </w:r>
      <w:r w:rsidR="00607B20">
        <w:t xml:space="preserve"> </w:t>
      </w:r>
      <w:r>
        <w:t>Public License permits more lax criteria for linking other code with</w:t>
      </w:r>
      <w:r w:rsidR="00607B20">
        <w:t xml:space="preserve"> </w:t>
      </w:r>
      <w:r>
        <w:t>the library.</w:t>
      </w:r>
    </w:p>
    <w:p w:rsidR="00B03EB9" w:rsidRDefault="00B03EB9" w:rsidP="00B03EB9">
      <w:pPr>
        <w:pStyle w:val="Body"/>
      </w:pPr>
      <w:r>
        <w:t xml:space="preserve">  We call this license the "Lesser" General Public License because it</w:t>
      </w:r>
      <w:r w:rsidR="00607B20">
        <w:t xml:space="preserve"> </w:t>
      </w:r>
      <w:r>
        <w:t>does Less to protect the user's freedom than the ordinary General</w:t>
      </w:r>
      <w:r w:rsidR="00607B20">
        <w:t xml:space="preserve"> </w:t>
      </w:r>
      <w:r>
        <w:t>Public License.  It also provides other free software developers Less</w:t>
      </w:r>
      <w:r w:rsidR="00607B20">
        <w:t xml:space="preserve"> </w:t>
      </w:r>
      <w:r>
        <w:t>of an advantage over competing non-free programs.  These disadvantages</w:t>
      </w:r>
      <w:r w:rsidR="00607B20">
        <w:t xml:space="preserve"> </w:t>
      </w:r>
      <w:r>
        <w:t>are the reason we use the ordinary General Public License for many</w:t>
      </w:r>
      <w:r w:rsidR="00607B20">
        <w:t xml:space="preserve"> </w:t>
      </w:r>
      <w:r>
        <w:t>libraries.  However, the Lesser license provides advantages in certain</w:t>
      </w:r>
      <w:r w:rsidR="00607B20">
        <w:t xml:space="preserve"> </w:t>
      </w:r>
      <w:r>
        <w:t>special circumstances.</w:t>
      </w:r>
    </w:p>
    <w:p w:rsidR="00B03EB9" w:rsidRDefault="00B03EB9" w:rsidP="00B03EB9">
      <w:pPr>
        <w:pStyle w:val="Body"/>
      </w:pPr>
      <w:r>
        <w:t xml:space="preserve">  For example, on rare occasions, there may be a special need to</w:t>
      </w:r>
      <w:r w:rsidR="00607B20">
        <w:t xml:space="preserve"> </w:t>
      </w:r>
      <w:r>
        <w:t>encourage the widest possible use of a certain library, so that it becomes</w:t>
      </w:r>
      <w:r w:rsidR="00607B20">
        <w:t xml:space="preserve"> </w:t>
      </w:r>
      <w:r>
        <w:t>a de-facto standard.  To achieve this, non-free programs must be</w:t>
      </w:r>
      <w:r w:rsidR="00607B20">
        <w:t xml:space="preserve"> </w:t>
      </w:r>
      <w:r>
        <w:t>allowed to use the library.  A more frequent case is that a free</w:t>
      </w:r>
      <w:r w:rsidR="00607B20">
        <w:t xml:space="preserve"> </w:t>
      </w:r>
      <w:r>
        <w:t>library does the same job as widely used non-free libraries.  In this</w:t>
      </w:r>
      <w:r w:rsidR="00607B20">
        <w:t xml:space="preserve"> </w:t>
      </w:r>
      <w:r>
        <w:t>case, there is little to gain by limiting the free library to free</w:t>
      </w:r>
      <w:r w:rsidR="00607B20">
        <w:t xml:space="preserve"> </w:t>
      </w:r>
      <w:r>
        <w:t>software only, so we use the Lesser General Public License.</w:t>
      </w:r>
    </w:p>
    <w:p w:rsidR="00B03EB9" w:rsidRDefault="00B03EB9" w:rsidP="00B03EB9">
      <w:pPr>
        <w:pStyle w:val="Body"/>
      </w:pPr>
      <w:r>
        <w:t xml:space="preserve">  In other cases, permission to use a particular library in non-free</w:t>
      </w:r>
      <w:r w:rsidR="00607B20">
        <w:t xml:space="preserve"> </w:t>
      </w:r>
      <w:r>
        <w:t>programs enables a greater number of people to use a large body of</w:t>
      </w:r>
      <w:r w:rsidR="00607B20">
        <w:t xml:space="preserve"> </w:t>
      </w:r>
      <w:r>
        <w:t>free software.  For example, permission to use the GNU C Library in</w:t>
      </w:r>
      <w:r w:rsidR="00607B20">
        <w:t xml:space="preserve"> </w:t>
      </w:r>
      <w:r>
        <w:t>non-free programs enables many more people to use the whole GNU</w:t>
      </w:r>
      <w:r w:rsidR="00607B20">
        <w:t xml:space="preserve"> </w:t>
      </w:r>
      <w:r>
        <w:t>operating system, as well as its variant, the GNU/Linux operating</w:t>
      </w:r>
      <w:r w:rsidR="00607B20">
        <w:t xml:space="preserve"> </w:t>
      </w:r>
      <w:r>
        <w:t>system.</w:t>
      </w:r>
    </w:p>
    <w:p w:rsidR="00B03EB9" w:rsidRDefault="00B03EB9" w:rsidP="00B03EB9">
      <w:pPr>
        <w:pStyle w:val="Body"/>
      </w:pPr>
      <w:r>
        <w:t xml:space="preserve">  Although the Lesser General Public License is Less protective of the</w:t>
      </w:r>
      <w:r w:rsidR="00607B20">
        <w:t xml:space="preserve"> </w:t>
      </w:r>
      <w:r>
        <w:t>users' freedom, it does ensure that the user of a program that is</w:t>
      </w:r>
      <w:r w:rsidR="00607B20">
        <w:t xml:space="preserve"> </w:t>
      </w:r>
      <w:r>
        <w:t>linked with the Library has the freedom and the wherewithal to run</w:t>
      </w:r>
      <w:r w:rsidR="00607B20">
        <w:t xml:space="preserve"> </w:t>
      </w:r>
      <w:r>
        <w:t>that program using a modified version of the Library.</w:t>
      </w:r>
    </w:p>
    <w:p w:rsidR="00607B20" w:rsidRDefault="00B03EB9" w:rsidP="00B03EB9">
      <w:pPr>
        <w:pStyle w:val="Body"/>
      </w:pPr>
      <w:r>
        <w:t xml:space="preserve">  The precise terms and conditions for copying, distribution and</w:t>
      </w:r>
      <w:r w:rsidR="00607B20">
        <w:t xml:space="preserve"> </w:t>
      </w:r>
      <w:r>
        <w:t>modification follow.  Pay close attention to the difference between a</w:t>
      </w:r>
      <w:r w:rsidR="00607B20">
        <w:t xml:space="preserve"> </w:t>
      </w:r>
      <w:r>
        <w:t>"work based on the library" and a "work that uses the library".  The</w:t>
      </w:r>
      <w:r w:rsidR="00607B20">
        <w:t xml:space="preserve"> </w:t>
      </w:r>
      <w:r>
        <w:t>former contains code derived from the library, whereas the latter must</w:t>
      </w:r>
      <w:r w:rsidR="00607B20">
        <w:t xml:space="preserve"> </w:t>
      </w:r>
      <w:r>
        <w:t>be combined with the library in order to run.</w:t>
      </w:r>
    </w:p>
    <w:p w:rsidR="00B03EB9" w:rsidRDefault="00B03EB9" w:rsidP="00B03EB9">
      <w:pPr>
        <w:pStyle w:val="Body"/>
      </w:pPr>
      <w:r>
        <w:tab/>
      </w:r>
      <w:r>
        <w:tab/>
        <w:t xml:space="preserve">  GNU LESSER GENERAL PUBLIC LICENSE</w:t>
      </w:r>
    </w:p>
    <w:p w:rsidR="00B03EB9" w:rsidRDefault="00B03EB9" w:rsidP="00B03EB9">
      <w:pPr>
        <w:pStyle w:val="Body"/>
      </w:pPr>
      <w:r>
        <w:t xml:space="preserve">   TERMS AND CONDITIONS FOR COPYING, DISTRIBUTION AND MODIFICATION</w:t>
      </w:r>
    </w:p>
    <w:p w:rsidR="00B03EB9" w:rsidRDefault="00B03EB9" w:rsidP="00B03EB9">
      <w:pPr>
        <w:pStyle w:val="Body"/>
      </w:pPr>
      <w:r>
        <w:t xml:space="preserve">  0. This License Agreement applies to any software library or other</w:t>
      </w:r>
      <w:r w:rsidR="00E375BF">
        <w:t xml:space="preserve"> </w:t>
      </w:r>
      <w:r>
        <w:t>program which contains a notice placed by the copyright holder or</w:t>
      </w:r>
      <w:r w:rsidR="00E375BF">
        <w:t xml:space="preserve"> </w:t>
      </w:r>
      <w:r>
        <w:t xml:space="preserve">other authorized party saying it may be distributed </w:t>
      </w:r>
      <w:r>
        <w:lastRenderedPageBreak/>
        <w:t>under the terms of</w:t>
      </w:r>
      <w:r w:rsidR="00E375BF">
        <w:t xml:space="preserve"> </w:t>
      </w:r>
      <w:r>
        <w:t>this Lesser General Public License (also called "this License").</w:t>
      </w:r>
      <w:r w:rsidR="00E375BF">
        <w:t xml:space="preserve"> </w:t>
      </w:r>
      <w:r>
        <w:t>Each licensee is addressed as "you".</w:t>
      </w:r>
    </w:p>
    <w:p w:rsidR="00B03EB9" w:rsidRDefault="00B03EB9" w:rsidP="00B03EB9">
      <w:pPr>
        <w:pStyle w:val="Body"/>
      </w:pPr>
      <w:r>
        <w:t xml:space="preserve">  A "library" means a collection of software functions and/or data</w:t>
      </w:r>
      <w:r w:rsidR="00E375BF">
        <w:t xml:space="preserve"> </w:t>
      </w:r>
      <w:r>
        <w:t>prepared so as to be conveniently linked with application programs</w:t>
      </w:r>
      <w:r w:rsidR="00E375BF">
        <w:t xml:space="preserve"> </w:t>
      </w:r>
      <w:r>
        <w:t>(which use some of those functions and data) to form executables.</w:t>
      </w:r>
      <w:r w:rsidR="00E375BF">
        <w:t xml:space="preserve"> </w:t>
      </w:r>
    </w:p>
    <w:p w:rsidR="00B03EB9" w:rsidRDefault="00B03EB9" w:rsidP="00B03EB9">
      <w:pPr>
        <w:pStyle w:val="Body"/>
      </w:pPr>
      <w:r>
        <w:t xml:space="preserve">  The "Library", below, refers to any such software library or work</w:t>
      </w:r>
      <w:r w:rsidR="00E375BF">
        <w:t xml:space="preserve"> </w:t>
      </w:r>
      <w:r>
        <w:t>which has been distributed under these terms.  A "work based on the</w:t>
      </w:r>
      <w:r w:rsidR="00E375BF">
        <w:t xml:space="preserve"> </w:t>
      </w:r>
      <w:r>
        <w:t>Library" means either the Library or any derivative work under</w:t>
      </w:r>
      <w:r w:rsidR="00E375BF">
        <w:t xml:space="preserve"> </w:t>
      </w:r>
      <w:r>
        <w:t>copyright law: that is to say, a work containing the Library or a</w:t>
      </w:r>
      <w:r w:rsidR="00E375BF">
        <w:t xml:space="preserve"> </w:t>
      </w:r>
      <w:r>
        <w:t>portion of it, either verbatim or with modifications and/or translated</w:t>
      </w:r>
      <w:r w:rsidR="00E375BF">
        <w:t xml:space="preserve"> </w:t>
      </w:r>
      <w:r>
        <w:t>straightforwardly into another language.  (Hereinafter, translation is</w:t>
      </w:r>
      <w:r w:rsidR="00E375BF">
        <w:t xml:space="preserve"> </w:t>
      </w:r>
      <w:r>
        <w:t>included without limitation in the term "modification".)</w:t>
      </w:r>
    </w:p>
    <w:p w:rsidR="00B03EB9" w:rsidRDefault="00B03EB9" w:rsidP="00B03EB9">
      <w:pPr>
        <w:pStyle w:val="Body"/>
      </w:pPr>
      <w:r>
        <w:t xml:space="preserve">  "Source code" for a work means the preferred form of the work for</w:t>
      </w:r>
      <w:r w:rsidR="00E375BF">
        <w:t xml:space="preserve"> </w:t>
      </w:r>
      <w:r>
        <w:t>making modifications to it.  For a library, complete source code means</w:t>
      </w:r>
      <w:r w:rsidR="00E375BF">
        <w:t xml:space="preserve"> </w:t>
      </w:r>
      <w:r>
        <w:t>all the source code for all modules it contains, plus any associated</w:t>
      </w:r>
      <w:r w:rsidR="00E375BF">
        <w:t xml:space="preserve"> </w:t>
      </w:r>
      <w:r>
        <w:t>interface definition files, plus the scripts used to control compilation</w:t>
      </w:r>
      <w:r w:rsidR="00E375BF">
        <w:t xml:space="preserve"> </w:t>
      </w:r>
      <w:r>
        <w:t>and installation of the library.</w:t>
      </w:r>
      <w:r w:rsidR="00E375BF">
        <w:t xml:space="preserve"> </w:t>
      </w:r>
    </w:p>
    <w:p w:rsidR="00B03EB9" w:rsidRDefault="00B03EB9" w:rsidP="00B03EB9">
      <w:pPr>
        <w:pStyle w:val="Body"/>
      </w:pPr>
      <w:r>
        <w:t xml:space="preserve">  Activities other than copying, distribution and modification are not</w:t>
      </w:r>
      <w:r w:rsidR="00E375BF">
        <w:t xml:space="preserve"> </w:t>
      </w:r>
      <w:r>
        <w:t>covered by this License; they are outside its scope.  The act of</w:t>
      </w:r>
      <w:r w:rsidR="00E375BF">
        <w:t xml:space="preserve"> </w:t>
      </w:r>
      <w:r>
        <w:t>running a program using the Library is not restricted, and output from</w:t>
      </w:r>
      <w:r w:rsidR="00E375BF">
        <w:t xml:space="preserve"> </w:t>
      </w:r>
      <w:r>
        <w:t>such a program is covered only if its contents constitute a work based</w:t>
      </w:r>
      <w:r w:rsidR="00E375BF">
        <w:t xml:space="preserve"> </w:t>
      </w:r>
      <w:r>
        <w:t>on the Library (independent of the use of the Library in a tool for</w:t>
      </w:r>
      <w:r w:rsidR="00E375BF">
        <w:t xml:space="preserve"> </w:t>
      </w:r>
      <w:r>
        <w:t>writing it).  Whether that is true depends on what the Library does</w:t>
      </w:r>
      <w:r w:rsidR="00E375BF">
        <w:t xml:space="preserve"> </w:t>
      </w:r>
      <w:r>
        <w:t>and what the program that uses the Library does.</w:t>
      </w:r>
    </w:p>
    <w:p w:rsidR="00B03EB9" w:rsidRDefault="00B03EB9" w:rsidP="00B03EB9">
      <w:pPr>
        <w:pStyle w:val="Body"/>
      </w:pPr>
      <w:r>
        <w:t xml:space="preserve">  1. You may copy and distribute verbatim copies of the Library's</w:t>
      </w:r>
      <w:r w:rsidR="00E375BF">
        <w:t xml:space="preserve"> </w:t>
      </w:r>
      <w:r>
        <w:t>complete source code as you receive it, in any medium, provided that</w:t>
      </w:r>
      <w:r w:rsidR="00E375BF">
        <w:t xml:space="preserve"> </w:t>
      </w:r>
      <w:r>
        <w:t>you conspicuously and appropriately publish on each copy an</w:t>
      </w:r>
      <w:r w:rsidR="00E375BF">
        <w:t xml:space="preserve"> </w:t>
      </w:r>
      <w:r>
        <w:t>appropriate copyright notice and disclaimer of warranty; keep intact</w:t>
      </w:r>
      <w:r w:rsidR="00E375BF">
        <w:t xml:space="preserve"> </w:t>
      </w:r>
      <w:r>
        <w:t>all the notices that refer to this License and to the absence of any</w:t>
      </w:r>
      <w:r w:rsidR="00E375BF">
        <w:t xml:space="preserve"> </w:t>
      </w:r>
      <w:r>
        <w:t>warranty; and distribute a copy of this License along with the</w:t>
      </w:r>
      <w:r w:rsidR="00E375BF">
        <w:t xml:space="preserve"> </w:t>
      </w:r>
      <w:r>
        <w:t>Library.</w:t>
      </w:r>
    </w:p>
    <w:p w:rsidR="00B03EB9" w:rsidRDefault="00B03EB9" w:rsidP="00B03EB9">
      <w:pPr>
        <w:pStyle w:val="Body"/>
      </w:pPr>
      <w:r>
        <w:t xml:space="preserve">  You may charge a fee for the physical act of transferring a copy,</w:t>
      </w:r>
      <w:r w:rsidR="00E375BF">
        <w:t xml:space="preserve"> </w:t>
      </w:r>
      <w:r>
        <w:t>and you may at your option offer warranty protection in exchange for a</w:t>
      </w:r>
      <w:r w:rsidR="00E375BF">
        <w:t xml:space="preserve"> </w:t>
      </w:r>
      <w:r>
        <w:t>fee.</w:t>
      </w:r>
    </w:p>
    <w:p w:rsidR="00B03EB9" w:rsidRDefault="00B03EB9" w:rsidP="00B03EB9">
      <w:pPr>
        <w:pStyle w:val="Body"/>
      </w:pPr>
      <w:r>
        <w:t xml:space="preserve">  2. You may modify your copy or copies of the Library or any portion</w:t>
      </w:r>
      <w:r w:rsidR="00E375BF">
        <w:t xml:space="preserve"> </w:t>
      </w:r>
      <w:r>
        <w:t>of it, thus forming a work based on the Library, and copy and</w:t>
      </w:r>
      <w:r w:rsidR="00E375BF">
        <w:t xml:space="preserve"> </w:t>
      </w:r>
      <w:r>
        <w:t>distribute such modifications or work under the terms of Section 1</w:t>
      </w:r>
      <w:r w:rsidR="00E375BF">
        <w:t xml:space="preserve"> </w:t>
      </w:r>
      <w:r>
        <w:t>above, provided that you also meet all of these conditions:</w:t>
      </w:r>
    </w:p>
    <w:p w:rsidR="00B03EB9" w:rsidRDefault="00B03EB9" w:rsidP="00B03EB9">
      <w:pPr>
        <w:pStyle w:val="Body"/>
      </w:pPr>
      <w:r>
        <w:t xml:space="preserve">    a) The modified work must itself be a software library.</w:t>
      </w:r>
    </w:p>
    <w:p w:rsidR="00B03EB9" w:rsidRDefault="00B03EB9" w:rsidP="00B03EB9">
      <w:pPr>
        <w:pStyle w:val="Body"/>
      </w:pPr>
      <w:r>
        <w:t xml:space="preserve">    b) You must cause the files modified to carry prominent notices</w:t>
      </w:r>
      <w:r w:rsidR="00E375BF">
        <w:t xml:space="preserve"> </w:t>
      </w:r>
      <w:r>
        <w:t xml:space="preserve">    stating that </w:t>
      </w:r>
      <w:r w:rsidR="00E375BF">
        <w:br/>
        <w:t xml:space="preserve">        y</w:t>
      </w:r>
      <w:r>
        <w:t>ou changed the files and the date of any change.</w:t>
      </w:r>
    </w:p>
    <w:p w:rsidR="00B03EB9" w:rsidRDefault="00B03EB9" w:rsidP="00B03EB9">
      <w:pPr>
        <w:pStyle w:val="Body"/>
      </w:pPr>
      <w:r>
        <w:t xml:space="preserve">    c) You must cause the whole of the work to be licensed at no</w:t>
      </w:r>
      <w:r w:rsidR="00E375BF">
        <w:t xml:space="preserve"> </w:t>
      </w:r>
      <w:r>
        <w:t xml:space="preserve">    charge to all third </w:t>
      </w:r>
      <w:r w:rsidR="00E375BF">
        <w:br/>
        <w:t xml:space="preserve">        </w:t>
      </w:r>
      <w:r>
        <w:t>parties under the terms of this License.</w:t>
      </w:r>
    </w:p>
    <w:p w:rsidR="00B03EB9" w:rsidRDefault="00B03EB9" w:rsidP="00B03EB9">
      <w:pPr>
        <w:pStyle w:val="Body"/>
      </w:pPr>
      <w:r>
        <w:t xml:space="preserve">    d) If a facility in the modified Library refers to a function or a</w:t>
      </w:r>
      <w:r w:rsidR="00E375BF">
        <w:t xml:space="preserve"> </w:t>
      </w:r>
      <w:r>
        <w:t xml:space="preserve">table of data to be </w:t>
      </w:r>
      <w:r w:rsidR="00E375BF">
        <w:br/>
        <w:t xml:space="preserve">        </w:t>
      </w:r>
      <w:r>
        <w:t>supplied by an application program that uses</w:t>
      </w:r>
      <w:r w:rsidR="00E375BF">
        <w:t xml:space="preserve"> </w:t>
      </w:r>
      <w:r>
        <w:t xml:space="preserve">the facility, other than as an </w:t>
      </w:r>
      <w:r w:rsidR="00E375BF">
        <w:br/>
        <w:t xml:space="preserve">        </w:t>
      </w:r>
      <w:r>
        <w:t>argument passed when the facility</w:t>
      </w:r>
      <w:r w:rsidR="00E375BF">
        <w:t xml:space="preserve"> </w:t>
      </w:r>
      <w:r>
        <w:t xml:space="preserve">is invoked, then you must make a good faith </w:t>
      </w:r>
      <w:r w:rsidR="00E375BF">
        <w:br/>
        <w:t xml:space="preserve">        </w:t>
      </w:r>
      <w:r>
        <w:t>effort to ensure that,</w:t>
      </w:r>
      <w:r w:rsidR="00E375BF">
        <w:t xml:space="preserve"> </w:t>
      </w:r>
      <w:r>
        <w:t xml:space="preserve">in the event an application does not supply such function </w:t>
      </w:r>
      <w:r w:rsidR="00E375BF">
        <w:br/>
        <w:t xml:space="preserve">        </w:t>
      </w:r>
      <w:r>
        <w:t>or</w:t>
      </w:r>
      <w:r w:rsidR="00E375BF">
        <w:t xml:space="preserve"> </w:t>
      </w:r>
      <w:r>
        <w:t>table, the facility still operates, and performs whatever part of</w:t>
      </w:r>
      <w:r w:rsidR="00E375BF">
        <w:t xml:space="preserve"> </w:t>
      </w:r>
      <w:r>
        <w:t xml:space="preserve">its purpose </w:t>
      </w:r>
      <w:r w:rsidR="00E375BF">
        <w:br/>
        <w:t xml:space="preserve">        </w:t>
      </w:r>
      <w:r>
        <w:t>remains meaningful.</w:t>
      </w:r>
    </w:p>
    <w:p w:rsidR="00B03EB9" w:rsidRDefault="00B03EB9" w:rsidP="00B03EB9">
      <w:pPr>
        <w:pStyle w:val="Body"/>
      </w:pPr>
      <w:r>
        <w:t xml:space="preserve">    </w:t>
      </w:r>
      <w:r w:rsidR="00E375BF">
        <w:t xml:space="preserve">    </w:t>
      </w:r>
      <w:r>
        <w:t xml:space="preserve">(For example, a function in a library to compute square roots has a purpose </w:t>
      </w:r>
      <w:r w:rsidR="00E375BF">
        <w:br/>
        <w:t xml:space="preserve">        </w:t>
      </w:r>
      <w:r>
        <w:t>that is entirely well-defined independent of the</w:t>
      </w:r>
      <w:r w:rsidR="00E375BF">
        <w:t xml:space="preserve"> </w:t>
      </w:r>
      <w:r>
        <w:t xml:space="preserve">application.  Therefore, </w:t>
      </w:r>
      <w:r w:rsidR="00E375BF">
        <w:br/>
        <w:t xml:space="preserve">        </w:t>
      </w:r>
      <w:r>
        <w:t>Subsection 2d requires that any</w:t>
      </w:r>
      <w:r w:rsidR="00E375BF">
        <w:t xml:space="preserve"> </w:t>
      </w:r>
      <w:r>
        <w:t xml:space="preserve">application-supplied function or table used </w:t>
      </w:r>
      <w:r w:rsidR="00E375BF">
        <w:br/>
        <w:t xml:space="preserve">        </w:t>
      </w:r>
      <w:r>
        <w:t xml:space="preserve">by this function must be optional: if the application does not supply it, the </w:t>
      </w:r>
      <w:r w:rsidR="00E375BF">
        <w:br/>
        <w:t xml:space="preserve">        </w:t>
      </w:r>
      <w:r>
        <w:t>square</w:t>
      </w:r>
      <w:r w:rsidR="00E375BF">
        <w:t xml:space="preserve"> </w:t>
      </w:r>
      <w:r>
        <w:t>root function must still compute square roots.)</w:t>
      </w:r>
    </w:p>
    <w:p w:rsidR="00B03EB9" w:rsidRDefault="00B03EB9" w:rsidP="00B03EB9">
      <w:pPr>
        <w:pStyle w:val="Body"/>
      </w:pPr>
      <w:r>
        <w:t>These requirements apply to the modified work as a whole.  If</w:t>
      </w:r>
      <w:r w:rsidR="00E375BF">
        <w:t xml:space="preserve"> </w:t>
      </w:r>
      <w:r>
        <w:t>identifiable sections of that work are not derived from the Library,</w:t>
      </w:r>
      <w:r w:rsidR="00E375BF">
        <w:t xml:space="preserve"> </w:t>
      </w:r>
      <w:r>
        <w:t>and can be reasonably considered independent and separate works in</w:t>
      </w:r>
      <w:r w:rsidR="00E375BF">
        <w:t xml:space="preserve"> </w:t>
      </w:r>
      <w:r>
        <w:t>themselves, then this License, and its terms, do not apply to those</w:t>
      </w:r>
      <w:r w:rsidR="00E375BF">
        <w:t xml:space="preserve"> </w:t>
      </w:r>
      <w:r>
        <w:t>sections when you distribute them as separate works.  But when you</w:t>
      </w:r>
      <w:r w:rsidR="00E375BF">
        <w:t xml:space="preserve"> </w:t>
      </w:r>
      <w:r>
        <w:t xml:space="preserve">distribute the same sections as </w:t>
      </w:r>
      <w:r>
        <w:lastRenderedPageBreak/>
        <w:t>part of a whole which is a work based</w:t>
      </w:r>
      <w:r w:rsidR="00E375BF">
        <w:t xml:space="preserve"> </w:t>
      </w:r>
      <w:r>
        <w:t>on the Library, the distribution of the whole must be on the terms of</w:t>
      </w:r>
      <w:r w:rsidR="00E375BF">
        <w:t xml:space="preserve"> </w:t>
      </w:r>
      <w:r>
        <w:t>this License, whose permissions for other licensees extend to the</w:t>
      </w:r>
      <w:r w:rsidR="00E375BF">
        <w:t xml:space="preserve"> </w:t>
      </w:r>
      <w:r>
        <w:t>entire whole, and thus to each and every part regardless of who wrote</w:t>
      </w:r>
      <w:r w:rsidR="00E375BF">
        <w:t xml:space="preserve"> </w:t>
      </w:r>
      <w:r>
        <w:t>it.</w:t>
      </w:r>
    </w:p>
    <w:p w:rsidR="00B03EB9" w:rsidRDefault="00B03EB9" w:rsidP="00B03EB9">
      <w:pPr>
        <w:pStyle w:val="Body"/>
      </w:pPr>
      <w:r>
        <w:t>Thus, it is not the intent of this section to claim rights or contest</w:t>
      </w:r>
      <w:r w:rsidR="00E375BF">
        <w:t xml:space="preserve"> </w:t>
      </w:r>
      <w:r>
        <w:t>your rights to work written entirely by you; rather, the intent is to</w:t>
      </w:r>
      <w:r w:rsidR="00E375BF">
        <w:t xml:space="preserve"> </w:t>
      </w:r>
      <w:r>
        <w:t>exercise the right to control the distribution of derivative or</w:t>
      </w:r>
      <w:r w:rsidR="00E375BF">
        <w:t xml:space="preserve"> </w:t>
      </w:r>
      <w:r>
        <w:t>collective works based on the Library.</w:t>
      </w:r>
    </w:p>
    <w:p w:rsidR="00B03EB9" w:rsidRDefault="00B03EB9" w:rsidP="00B03EB9">
      <w:pPr>
        <w:pStyle w:val="Body"/>
      </w:pPr>
      <w:r>
        <w:t>In addition, mere aggregation of another work not based on the Library</w:t>
      </w:r>
      <w:r w:rsidR="00E375BF">
        <w:t xml:space="preserve"> </w:t>
      </w:r>
      <w:r>
        <w:t>with the Library (or with a work based on the Library) on a volume of</w:t>
      </w:r>
      <w:r w:rsidR="00E375BF">
        <w:t xml:space="preserve"> </w:t>
      </w:r>
      <w:r>
        <w:t>a storage or distribution medium does not bring the other work under</w:t>
      </w:r>
      <w:r w:rsidR="00E375BF">
        <w:t xml:space="preserve"> </w:t>
      </w:r>
      <w:r>
        <w:t>the scope of this License.</w:t>
      </w:r>
    </w:p>
    <w:p w:rsidR="00B03EB9" w:rsidRDefault="00B03EB9" w:rsidP="00B03EB9">
      <w:pPr>
        <w:pStyle w:val="Body"/>
      </w:pPr>
      <w:r>
        <w:t xml:space="preserve">  3. You may opt to apply the terms of the ordinary GNU General Public</w:t>
      </w:r>
      <w:r w:rsidR="00E375BF">
        <w:t xml:space="preserve"> </w:t>
      </w:r>
      <w:r>
        <w:t>License instead of this License to a given copy of the Library.  To do</w:t>
      </w:r>
      <w:r w:rsidR="00E375BF">
        <w:t xml:space="preserve"> </w:t>
      </w:r>
      <w:r>
        <w:t>this, you must alter all the notices that refer to this License, so</w:t>
      </w:r>
      <w:r w:rsidR="00E375BF">
        <w:t xml:space="preserve"> </w:t>
      </w:r>
      <w:r>
        <w:t>that they refer to the ordinary GNU General Public License, version 2,</w:t>
      </w:r>
      <w:r w:rsidR="00E375BF">
        <w:t xml:space="preserve"> </w:t>
      </w:r>
      <w:r>
        <w:t>instead of to this License.  (If a newer version than version 2 of the</w:t>
      </w:r>
      <w:r w:rsidR="00E375BF">
        <w:t xml:space="preserve"> </w:t>
      </w:r>
      <w:r>
        <w:t>ordinary GNU General Public License has appeared, then you can specify</w:t>
      </w:r>
      <w:r w:rsidR="00E375BF">
        <w:t xml:space="preserve"> </w:t>
      </w:r>
      <w:r>
        <w:t>that version instead if you wish.)  Do not make any other change in</w:t>
      </w:r>
      <w:r w:rsidR="00E375BF">
        <w:t xml:space="preserve"> </w:t>
      </w:r>
      <w:r>
        <w:t>these notices.</w:t>
      </w:r>
    </w:p>
    <w:p w:rsidR="00B03EB9" w:rsidRDefault="00B03EB9" w:rsidP="00B03EB9">
      <w:pPr>
        <w:pStyle w:val="Body"/>
      </w:pPr>
      <w:r>
        <w:t xml:space="preserve">  Once this change is made in a given copy, it is irreversible for</w:t>
      </w:r>
      <w:r w:rsidR="00E375BF">
        <w:t xml:space="preserve"> </w:t>
      </w:r>
      <w:r>
        <w:t>that copy, so the ordinary GNU General Public License applies to all</w:t>
      </w:r>
      <w:r w:rsidR="00E375BF">
        <w:t xml:space="preserve"> </w:t>
      </w:r>
      <w:r>
        <w:t>subsequent copies and derivative works made from that copy.</w:t>
      </w:r>
    </w:p>
    <w:p w:rsidR="00B03EB9" w:rsidRDefault="00B03EB9" w:rsidP="00B03EB9">
      <w:pPr>
        <w:pStyle w:val="Body"/>
      </w:pPr>
      <w:r>
        <w:t xml:space="preserve">  This option is useful when you wish to copy part of the code of</w:t>
      </w:r>
      <w:r w:rsidR="00E375BF">
        <w:t xml:space="preserve"> </w:t>
      </w:r>
      <w:r>
        <w:t>the Library into a program that is not a library.</w:t>
      </w:r>
    </w:p>
    <w:p w:rsidR="00B03EB9" w:rsidRDefault="00B03EB9" w:rsidP="00B03EB9">
      <w:pPr>
        <w:pStyle w:val="Body"/>
      </w:pPr>
      <w:r>
        <w:t xml:space="preserve">  4. You may copy and distribute the Library (or a portion or</w:t>
      </w:r>
      <w:r w:rsidR="00E375BF">
        <w:t xml:space="preserve"> </w:t>
      </w:r>
      <w:r>
        <w:t>derivative of it, under Section 2) in object code or executable form</w:t>
      </w:r>
      <w:r w:rsidR="00E375BF">
        <w:t xml:space="preserve"> </w:t>
      </w:r>
      <w:r>
        <w:t>under the terms of Sections 1 and 2 above provided that you accompany</w:t>
      </w:r>
      <w:r w:rsidR="00E375BF">
        <w:t xml:space="preserve"> </w:t>
      </w:r>
      <w:r>
        <w:t>it with the complete corresponding machine-readable source code, which</w:t>
      </w:r>
      <w:r w:rsidR="00E375BF">
        <w:t xml:space="preserve"> </w:t>
      </w:r>
      <w:r>
        <w:t>must be distributed under the terms of Sections 1 and 2 above on a</w:t>
      </w:r>
      <w:r w:rsidR="00E375BF">
        <w:t xml:space="preserve"> </w:t>
      </w:r>
      <w:r>
        <w:t>medium customarily used for software interchange.</w:t>
      </w:r>
    </w:p>
    <w:p w:rsidR="00B03EB9" w:rsidRDefault="00B03EB9" w:rsidP="00B03EB9">
      <w:pPr>
        <w:pStyle w:val="Body"/>
      </w:pPr>
      <w:r>
        <w:t xml:space="preserve">  If distribution of object code is made by offering access to copy</w:t>
      </w:r>
      <w:r w:rsidR="00E375BF">
        <w:t xml:space="preserve"> </w:t>
      </w:r>
      <w:r>
        <w:t>from a designated place, then offering equivalent access to copy the</w:t>
      </w:r>
      <w:r w:rsidR="00E375BF">
        <w:t xml:space="preserve"> </w:t>
      </w:r>
      <w:r>
        <w:t>source code from the same place satisfies the requirement to</w:t>
      </w:r>
      <w:r w:rsidR="00E375BF">
        <w:t xml:space="preserve"> </w:t>
      </w:r>
      <w:r>
        <w:t>distribute the source code, even though third parties are not</w:t>
      </w:r>
      <w:r w:rsidR="00E375BF">
        <w:t xml:space="preserve"> </w:t>
      </w:r>
      <w:r>
        <w:t>compelled to copy the source along with the object code.</w:t>
      </w:r>
    </w:p>
    <w:p w:rsidR="00B03EB9" w:rsidRDefault="00B03EB9" w:rsidP="00B03EB9">
      <w:pPr>
        <w:pStyle w:val="Body"/>
      </w:pPr>
      <w:r>
        <w:t xml:space="preserve">  5. A program that contains no derivative of any portion of the</w:t>
      </w:r>
      <w:r w:rsidR="00E375BF">
        <w:t xml:space="preserve"> </w:t>
      </w:r>
      <w:r>
        <w:t>Library, but is designed to work with the Library by being compiled or</w:t>
      </w:r>
      <w:r w:rsidR="00E375BF">
        <w:t xml:space="preserve"> </w:t>
      </w:r>
      <w:r>
        <w:t>linked with it, is called a "work that uses the Library".  Such a</w:t>
      </w:r>
      <w:r w:rsidR="00E375BF">
        <w:t xml:space="preserve"> </w:t>
      </w:r>
      <w:r>
        <w:t>work, in isolation, is not a derivative work of the Library, and</w:t>
      </w:r>
      <w:r w:rsidR="00E375BF">
        <w:t xml:space="preserve"> </w:t>
      </w:r>
      <w:r>
        <w:t>therefore falls outside the scope of this License.</w:t>
      </w:r>
    </w:p>
    <w:p w:rsidR="00B03EB9" w:rsidRDefault="00B03EB9" w:rsidP="00B03EB9">
      <w:pPr>
        <w:pStyle w:val="Body"/>
      </w:pPr>
      <w:r>
        <w:t xml:space="preserve">  However, linking a "work that uses the Library" with the Library</w:t>
      </w:r>
      <w:r w:rsidR="00E375BF">
        <w:t xml:space="preserve"> </w:t>
      </w:r>
      <w:r>
        <w:t>creates an executable that is a derivative of the Library (because it</w:t>
      </w:r>
      <w:r w:rsidR="00E375BF">
        <w:t xml:space="preserve"> </w:t>
      </w:r>
      <w:r>
        <w:t>contains portions of the Library), rather than a "work that uses the</w:t>
      </w:r>
      <w:r w:rsidR="00E375BF">
        <w:t xml:space="preserve"> </w:t>
      </w:r>
      <w:r>
        <w:t>library".  The executable is therefore covered by this License.</w:t>
      </w:r>
      <w:r w:rsidR="00E375BF">
        <w:t xml:space="preserve"> </w:t>
      </w:r>
      <w:r>
        <w:t>Section 6 states terms for distribution of such executables.</w:t>
      </w:r>
    </w:p>
    <w:p w:rsidR="00B03EB9" w:rsidRDefault="00B03EB9" w:rsidP="00B03EB9">
      <w:pPr>
        <w:pStyle w:val="Body"/>
      </w:pPr>
      <w:r>
        <w:t xml:space="preserve">  When a "work that uses the Library" uses material from a header file</w:t>
      </w:r>
      <w:r w:rsidR="00E375BF">
        <w:t xml:space="preserve"> </w:t>
      </w:r>
      <w:r>
        <w:t>that is part of the Library, the object code for the work may be a</w:t>
      </w:r>
      <w:r w:rsidR="00E375BF">
        <w:t xml:space="preserve"> </w:t>
      </w:r>
      <w:r>
        <w:t>derivative work of the Library even though the source code is not.</w:t>
      </w:r>
      <w:r w:rsidR="00E375BF">
        <w:t xml:space="preserve"> </w:t>
      </w:r>
      <w:r>
        <w:t>Whether this is true is especially significant if the work can be</w:t>
      </w:r>
      <w:r w:rsidR="00E375BF">
        <w:t xml:space="preserve"> </w:t>
      </w:r>
      <w:r>
        <w:t>linked without the Library, or if the work is itself a library.  The</w:t>
      </w:r>
      <w:r w:rsidR="00E375BF">
        <w:t xml:space="preserve"> </w:t>
      </w:r>
      <w:r>
        <w:t>threshold for this to be true is not precisely defined by law.</w:t>
      </w:r>
    </w:p>
    <w:p w:rsidR="00B03EB9" w:rsidRDefault="00B03EB9" w:rsidP="00B03EB9">
      <w:pPr>
        <w:pStyle w:val="Body"/>
      </w:pPr>
      <w:r>
        <w:t xml:space="preserve">  If such an object file uses only numerical parameters, data</w:t>
      </w:r>
      <w:r w:rsidR="00E375BF">
        <w:t xml:space="preserve"> </w:t>
      </w:r>
      <w:r>
        <w:t>structure layouts and accessors, and small macros and small inline</w:t>
      </w:r>
      <w:r w:rsidR="00E375BF">
        <w:t xml:space="preserve"> </w:t>
      </w:r>
      <w:r>
        <w:t>functions (ten lines or less in length), then the use of the object</w:t>
      </w:r>
      <w:r w:rsidR="00E375BF">
        <w:t xml:space="preserve"> </w:t>
      </w:r>
      <w:r>
        <w:t>file is unrestricted, regardless of whether it is legally a derivative</w:t>
      </w:r>
      <w:r w:rsidR="00E375BF">
        <w:t xml:space="preserve"> </w:t>
      </w:r>
      <w:r>
        <w:t>work.  (Executables containing this object code plus portions of the</w:t>
      </w:r>
      <w:r w:rsidR="00E375BF">
        <w:t xml:space="preserve"> </w:t>
      </w:r>
      <w:r>
        <w:t>Library will still fall under Section 6.)</w:t>
      </w:r>
    </w:p>
    <w:p w:rsidR="00B03EB9" w:rsidRDefault="00B03EB9" w:rsidP="00B03EB9">
      <w:pPr>
        <w:pStyle w:val="Body"/>
      </w:pPr>
      <w:r>
        <w:t xml:space="preserve">  Otherwise, if the work is a derivative of the Library, you may</w:t>
      </w:r>
      <w:r w:rsidR="00E375BF">
        <w:t xml:space="preserve"> </w:t>
      </w:r>
      <w:r>
        <w:t>distribute the object code for the work under the terms of Section 6.</w:t>
      </w:r>
      <w:r w:rsidR="00E375BF">
        <w:t xml:space="preserve"> </w:t>
      </w:r>
      <w:r>
        <w:t>Any executables containing that work also fall under Section 6,</w:t>
      </w:r>
      <w:r w:rsidR="00E375BF">
        <w:t xml:space="preserve"> </w:t>
      </w:r>
      <w:r>
        <w:t>whether or not they are linked directly with the Library itself.</w:t>
      </w:r>
    </w:p>
    <w:p w:rsidR="00B03EB9" w:rsidRDefault="00B03EB9" w:rsidP="00B03EB9">
      <w:pPr>
        <w:pStyle w:val="Body"/>
      </w:pPr>
      <w:r>
        <w:lastRenderedPageBreak/>
        <w:t xml:space="preserve">  6. As an exception to the Sections above, you may also combine or</w:t>
      </w:r>
      <w:r w:rsidR="00E375BF">
        <w:t xml:space="preserve"> </w:t>
      </w:r>
      <w:r>
        <w:t>link a "work that uses the Library" with the Library to produce a</w:t>
      </w:r>
      <w:r w:rsidR="00E375BF">
        <w:t xml:space="preserve"> </w:t>
      </w:r>
      <w:r>
        <w:t>work containing portions of the Library, and distribute that work</w:t>
      </w:r>
      <w:r w:rsidR="00E375BF">
        <w:t xml:space="preserve"> </w:t>
      </w:r>
      <w:r>
        <w:t>under terms of your choice, provided that the terms permit</w:t>
      </w:r>
      <w:r w:rsidR="00E375BF">
        <w:t xml:space="preserve"> </w:t>
      </w:r>
      <w:r>
        <w:t>modification of the work for the customer's own use and reverse</w:t>
      </w:r>
      <w:r w:rsidR="00E375BF">
        <w:t xml:space="preserve"> </w:t>
      </w:r>
      <w:r>
        <w:t>engineering for debugging such modifications.</w:t>
      </w:r>
    </w:p>
    <w:p w:rsidR="00B03EB9" w:rsidRDefault="00B03EB9" w:rsidP="00B03EB9">
      <w:pPr>
        <w:pStyle w:val="Body"/>
      </w:pPr>
      <w:r>
        <w:t xml:space="preserve">  You must give prominent notice with each copy of the work that the</w:t>
      </w:r>
      <w:r w:rsidR="00E375BF">
        <w:t xml:space="preserve"> </w:t>
      </w:r>
      <w:r>
        <w:t>Library is used in it and that the Library and its use are covered by</w:t>
      </w:r>
      <w:r w:rsidR="00E375BF">
        <w:t xml:space="preserve"> </w:t>
      </w:r>
      <w:r>
        <w:t>this License.  You must supply a copy of this License.  If the work</w:t>
      </w:r>
      <w:r w:rsidR="00E375BF">
        <w:t xml:space="preserve"> </w:t>
      </w:r>
      <w:r>
        <w:t>during execution displays copyright notices, you must include the</w:t>
      </w:r>
      <w:r w:rsidR="00E375BF">
        <w:t xml:space="preserve"> </w:t>
      </w:r>
      <w:r>
        <w:t>copyright notice for the Library among them, as well as a reference</w:t>
      </w:r>
      <w:r w:rsidR="00E375BF">
        <w:t xml:space="preserve"> </w:t>
      </w:r>
      <w:r>
        <w:t>directing the user to the copy of this License.  Also, you must do one</w:t>
      </w:r>
      <w:r w:rsidR="00E375BF">
        <w:t xml:space="preserve"> </w:t>
      </w:r>
      <w:r>
        <w:t>of these things:</w:t>
      </w:r>
    </w:p>
    <w:p w:rsidR="00B03EB9" w:rsidRDefault="00B03EB9" w:rsidP="00B03EB9">
      <w:pPr>
        <w:pStyle w:val="Body"/>
      </w:pPr>
      <w:r>
        <w:t xml:space="preserve">    a) Accompany the work with the complete corresponding</w:t>
      </w:r>
      <w:r w:rsidR="00E375BF">
        <w:br/>
      </w:r>
      <w:r>
        <w:t xml:space="preserve">    machine-readable source code for the Library including whatever</w:t>
      </w:r>
      <w:r w:rsidR="00E375BF">
        <w:br/>
      </w:r>
      <w:r>
        <w:t xml:space="preserve">    changes were used in the work (which must be distributed under</w:t>
      </w:r>
      <w:r w:rsidR="00E375BF">
        <w:br/>
      </w:r>
      <w:r>
        <w:t xml:space="preserve">    Sections 1 and 2 above); and, if the work is an executable linked</w:t>
      </w:r>
      <w:r w:rsidR="00E375BF">
        <w:br/>
      </w:r>
      <w:r>
        <w:t xml:space="preserve">    with the Library, with the complete machine-readable "work that</w:t>
      </w:r>
      <w:r w:rsidR="00E375BF">
        <w:br/>
      </w:r>
      <w:r>
        <w:t xml:space="preserve">    uses the Library", as object code and/or source code, so that the</w:t>
      </w:r>
      <w:r w:rsidR="00E375BF">
        <w:br/>
      </w:r>
      <w:r>
        <w:t xml:space="preserve">    user can modify the Library and then relink to produce a modified</w:t>
      </w:r>
      <w:r w:rsidR="00E375BF">
        <w:br/>
      </w:r>
      <w:r>
        <w:t xml:space="preserve">    executable containing the modified Library.  (It is understood</w:t>
      </w:r>
      <w:r w:rsidR="00E375BF">
        <w:br/>
      </w:r>
      <w:r>
        <w:t xml:space="preserve">    that the user who changes the contents of definitions files in the</w:t>
      </w:r>
      <w:r w:rsidR="00E375BF">
        <w:br/>
      </w:r>
      <w:r>
        <w:t xml:space="preserve">    Library will not necessarily be able to recompile the application</w:t>
      </w:r>
      <w:r w:rsidR="00E375BF">
        <w:br/>
      </w:r>
      <w:r>
        <w:t xml:space="preserve">    to use the modified definitions.)</w:t>
      </w:r>
    </w:p>
    <w:p w:rsidR="00B03EB9" w:rsidRDefault="00B03EB9" w:rsidP="00B03EB9">
      <w:pPr>
        <w:pStyle w:val="Body"/>
      </w:pPr>
      <w:r>
        <w:t xml:space="preserve">    b) Use a suitable shared library mechanism for linking with the</w:t>
      </w:r>
      <w:r w:rsidR="00E375BF">
        <w:t xml:space="preserve"> </w:t>
      </w:r>
      <w:r w:rsidR="00E375BF">
        <w:br/>
      </w:r>
      <w:r>
        <w:t xml:space="preserve">    Library.  A suitable mechanism is one that (1) uses at run time a</w:t>
      </w:r>
      <w:r w:rsidR="00E375BF">
        <w:br/>
      </w:r>
      <w:r>
        <w:t xml:space="preserve">    copy of the library already present on the user's computer system,</w:t>
      </w:r>
      <w:r w:rsidR="00E375BF">
        <w:br/>
      </w:r>
      <w:r>
        <w:t xml:space="preserve">    rather than copying library functions into the executable, and (2)</w:t>
      </w:r>
      <w:r w:rsidR="00E375BF">
        <w:br/>
      </w:r>
      <w:r>
        <w:t xml:space="preserve">    will operate properly with a modified version of the library, if</w:t>
      </w:r>
      <w:r w:rsidR="00E375BF">
        <w:br/>
      </w:r>
      <w:r>
        <w:t xml:space="preserve">    the user installs one, as long as the modified version is</w:t>
      </w:r>
      <w:r w:rsidR="00E375BF">
        <w:br/>
      </w:r>
      <w:r>
        <w:t xml:space="preserve">    interface-compatible with the version that the work was made with.</w:t>
      </w:r>
    </w:p>
    <w:p w:rsidR="00B03EB9" w:rsidRDefault="00B03EB9" w:rsidP="00B03EB9">
      <w:pPr>
        <w:pStyle w:val="Body"/>
      </w:pPr>
      <w:r>
        <w:t xml:space="preserve">    c) Accompany the work with a written offer, valid for at</w:t>
      </w:r>
      <w:r w:rsidR="00E375BF">
        <w:br/>
      </w:r>
      <w:r>
        <w:t xml:space="preserve">    least three years, to give the same user the materials</w:t>
      </w:r>
      <w:r w:rsidR="00E375BF">
        <w:br/>
      </w:r>
      <w:r>
        <w:t xml:space="preserve">    specified in Subsection 6a, above, for a charge no more</w:t>
      </w:r>
      <w:r w:rsidR="00E375BF">
        <w:br/>
      </w:r>
      <w:r>
        <w:t xml:space="preserve">    than the cost of performing this distribution.</w:t>
      </w:r>
    </w:p>
    <w:p w:rsidR="00B03EB9" w:rsidRDefault="00B03EB9" w:rsidP="00B03EB9">
      <w:pPr>
        <w:pStyle w:val="Body"/>
      </w:pPr>
      <w:r>
        <w:t xml:space="preserve">    d) If distribution of the work is made by offering access to copy</w:t>
      </w:r>
      <w:r w:rsidR="00E375BF">
        <w:br/>
      </w:r>
      <w:r>
        <w:t xml:space="preserve">    from a designated place, offer equivalent access to copy the above</w:t>
      </w:r>
      <w:r w:rsidR="00E375BF">
        <w:br/>
      </w:r>
      <w:r>
        <w:t xml:space="preserve">    specified materials from the same place.</w:t>
      </w:r>
    </w:p>
    <w:p w:rsidR="00B03EB9" w:rsidRDefault="00B03EB9" w:rsidP="00B03EB9">
      <w:pPr>
        <w:pStyle w:val="Body"/>
      </w:pPr>
      <w:r>
        <w:t xml:space="preserve">    e) Verify that the user has already received a copy of these</w:t>
      </w:r>
      <w:r w:rsidR="00E375BF">
        <w:br/>
      </w:r>
      <w:r>
        <w:t xml:space="preserve">    materials or that you have already sent this user a copy.</w:t>
      </w:r>
    </w:p>
    <w:p w:rsidR="00B03EB9" w:rsidRDefault="00B03EB9" w:rsidP="00B03EB9">
      <w:pPr>
        <w:pStyle w:val="Body"/>
      </w:pPr>
      <w:r>
        <w:t xml:space="preserve">  For an executable, the required form of the "work that uses the</w:t>
      </w:r>
      <w:r w:rsidR="00E375BF">
        <w:t xml:space="preserve"> </w:t>
      </w:r>
      <w:r>
        <w:t>Library" must include any data and utility programs needed for</w:t>
      </w:r>
      <w:r w:rsidR="00E375BF">
        <w:t xml:space="preserve"> </w:t>
      </w:r>
      <w:r>
        <w:t>reproducing the executable from it.  However, as a special exception,</w:t>
      </w:r>
      <w:r w:rsidR="00E375BF">
        <w:t xml:space="preserve"> </w:t>
      </w:r>
      <w:r>
        <w:t>the materials to be distributed need not include anything that is</w:t>
      </w:r>
      <w:r w:rsidR="00E375BF">
        <w:t xml:space="preserve"> </w:t>
      </w:r>
      <w:r>
        <w:t>normally distributed (in either source or binary form) with the major</w:t>
      </w:r>
      <w:r w:rsidR="00E375BF">
        <w:t xml:space="preserve"> </w:t>
      </w:r>
      <w:r>
        <w:t>components (compiler, kernel, and so on) of the operating system on</w:t>
      </w:r>
      <w:r w:rsidR="00E375BF">
        <w:t xml:space="preserve"> </w:t>
      </w:r>
      <w:r>
        <w:t>which the executable runs, unless that component itself accompanies</w:t>
      </w:r>
      <w:r w:rsidR="00E375BF">
        <w:t xml:space="preserve"> </w:t>
      </w:r>
      <w:r>
        <w:t>the executable.</w:t>
      </w:r>
    </w:p>
    <w:p w:rsidR="00B03EB9" w:rsidRDefault="00B03EB9" w:rsidP="00B03EB9">
      <w:pPr>
        <w:pStyle w:val="Body"/>
      </w:pPr>
      <w:r>
        <w:t xml:space="preserve">  It may happen that this requirement contradicts the license</w:t>
      </w:r>
      <w:r w:rsidR="00E375BF">
        <w:t xml:space="preserve"> </w:t>
      </w:r>
      <w:r>
        <w:t>restrictions of other proprietary libraries that do not normally</w:t>
      </w:r>
      <w:r w:rsidR="00F7561F">
        <w:t xml:space="preserve"> </w:t>
      </w:r>
      <w:r>
        <w:t>accompany the operating system.  Such a contradiction means you cannot</w:t>
      </w:r>
      <w:r w:rsidR="00F7561F">
        <w:t xml:space="preserve"> </w:t>
      </w:r>
      <w:r>
        <w:t>use both them and the Library together in an executable that you</w:t>
      </w:r>
      <w:r w:rsidR="00F7561F">
        <w:t xml:space="preserve"> </w:t>
      </w:r>
      <w:r>
        <w:t>distribute.</w:t>
      </w:r>
    </w:p>
    <w:p w:rsidR="00B03EB9" w:rsidRDefault="00B03EB9" w:rsidP="00B03EB9">
      <w:pPr>
        <w:pStyle w:val="Body"/>
      </w:pPr>
      <w:r>
        <w:t xml:space="preserve">  7. You may place library facilities that are a work based on the</w:t>
      </w:r>
      <w:r w:rsidR="00F7561F">
        <w:t xml:space="preserve"> </w:t>
      </w:r>
      <w:r>
        <w:t>Library side-by-side in a single library together with other library</w:t>
      </w:r>
      <w:r w:rsidR="00F7561F">
        <w:t xml:space="preserve"> </w:t>
      </w:r>
      <w:r>
        <w:t>facilities not covered by this License, and distribute such a combined</w:t>
      </w:r>
      <w:r w:rsidR="00F7561F">
        <w:t xml:space="preserve"> </w:t>
      </w:r>
      <w:r>
        <w:t>library, provided that the separate distribution of the work based on</w:t>
      </w:r>
      <w:r w:rsidR="00F7561F">
        <w:t xml:space="preserve"> </w:t>
      </w:r>
      <w:r>
        <w:t>the Library and of the other library facilities is otherwise</w:t>
      </w:r>
      <w:r w:rsidR="00F7561F">
        <w:t xml:space="preserve"> </w:t>
      </w:r>
      <w:r>
        <w:t>permitted, and provided that you do these two things:</w:t>
      </w:r>
    </w:p>
    <w:p w:rsidR="00B03EB9" w:rsidRDefault="00B03EB9" w:rsidP="00B03EB9">
      <w:pPr>
        <w:pStyle w:val="Body"/>
      </w:pPr>
      <w:r>
        <w:lastRenderedPageBreak/>
        <w:t xml:space="preserve">    a) Accompany the combined library with a copy of the same work</w:t>
      </w:r>
      <w:r w:rsidR="00F7561F">
        <w:br/>
      </w:r>
      <w:r>
        <w:t xml:space="preserve">    based on the Library, uncombined with any other library</w:t>
      </w:r>
      <w:r w:rsidR="00F7561F">
        <w:br/>
      </w:r>
      <w:r>
        <w:t xml:space="preserve">    facilities.  This must be distributed under the terms of the</w:t>
      </w:r>
      <w:r w:rsidR="00F7561F">
        <w:br/>
      </w:r>
      <w:r>
        <w:t xml:space="preserve">    Sections above.</w:t>
      </w:r>
    </w:p>
    <w:p w:rsidR="00B03EB9" w:rsidRDefault="00B03EB9" w:rsidP="00B03EB9">
      <w:pPr>
        <w:pStyle w:val="Body"/>
      </w:pPr>
      <w:r>
        <w:t xml:space="preserve">    b) Give prominent notice with the combined library of the fact</w:t>
      </w:r>
      <w:r w:rsidR="00F7561F">
        <w:br/>
      </w:r>
      <w:r>
        <w:t xml:space="preserve">    that part of it is a work based on the Library, and explaining</w:t>
      </w:r>
      <w:r w:rsidR="00F7561F">
        <w:br/>
      </w:r>
      <w:r>
        <w:t xml:space="preserve">    where to find the accompanying uncombined form of the same work.</w:t>
      </w:r>
    </w:p>
    <w:p w:rsidR="00B03EB9" w:rsidRDefault="00B03EB9" w:rsidP="00B03EB9">
      <w:pPr>
        <w:pStyle w:val="Body"/>
      </w:pPr>
      <w:r>
        <w:t xml:space="preserve">  8. You may not copy, modify, sublicense, link with, or distribute</w:t>
      </w:r>
      <w:r w:rsidR="00F7561F">
        <w:t xml:space="preserve"> </w:t>
      </w:r>
      <w:r>
        <w:t>the Library except as expressly provided under this License.  Any</w:t>
      </w:r>
      <w:r w:rsidR="00F7561F">
        <w:t xml:space="preserve"> </w:t>
      </w:r>
      <w:r>
        <w:t>attempt otherwise to copy, modify, sublicense, link with, or</w:t>
      </w:r>
      <w:r w:rsidR="00F7561F">
        <w:t xml:space="preserve"> </w:t>
      </w:r>
      <w:r>
        <w:t>distribute the Library is void, and will automatically terminate your</w:t>
      </w:r>
      <w:r w:rsidR="00F7561F">
        <w:t xml:space="preserve"> </w:t>
      </w:r>
      <w:r>
        <w:t>rights under this License.  However, parties who have received copies,</w:t>
      </w:r>
      <w:r w:rsidR="00F7561F">
        <w:t xml:space="preserve"> </w:t>
      </w:r>
      <w:r>
        <w:t>or rights, from you under this License will not have their licenses</w:t>
      </w:r>
      <w:r w:rsidR="00F7561F">
        <w:t xml:space="preserve"> </w:t>
      </w:r>
      <w:r>
        <w:t>terminated so long as such parties remain in full compliance.</w:t>
      </w:r>
    </w:p>
    <w:p w:rsidR="00B03EB9" w:rsidRDefault="00B03EB9" w:rsidP="00B03EB9">
      <w:pPr>
        <w:pStyle w:val="Body"/>
      </w:pPr>
      <w:r>
        <w:t xml:space="preserve">  9. You are not required to accept this License, since you have not</w:t>
      </w:r>
      <w:r w:rsidR="00F7561F">
        <w:t xml:space="preserve"> </w:t>
      </w:r>
      <w:r>
        <w:t>signed it.  However, nothing else grants you permission to modify or</w:t>
      </w:r>
      <w:r w:rsidR="00F7561F">
        <w:t xml:space="preserve"> </w:t>
      </w:r>
      <w:r>
        <w:t>distribute the Library or its derivative works.  These actions are</w:t>
      </w:r>
      <w:r w:rsidR="00F7561F">
        <w:t xml:space="preserve"> </w:t>
      </w:r>
      <w:r>
        <w:t>prohibited by law if you do not accept this License.  Therefore, by</w:t>
      </w:r>
      <w:r w:rsidR="00F7561F">
        <w:t xml:space="preserve"> </w:t>
      </w:r>
      <w:r>
        <w:t>modifying or distributing the Library (or any work based on the</w:t>
      </w:r>
      <w:r w:rsidR="00F7561F">
        <w:t xml:space="preserve"> </w:t>
      </w:r>
      <w:r>
        <w:t>Library), you indicate your acceptance of this License to do so, and</w:t>
      </w:r>
      <w:r w:rsidR="00F7561F">
        <w:t xml:space="preserve"> </w:t>
      </w:r>
      <w:r>
        <w:t>all its terms and conditions for copying, distributing or modifying</w:t>
      </w:r>
      <w:r w:rsidR="00F7561F">
        <w:t xml:space="preserve"> </w:t>
      </w:r>
      <w:r>
        <w:t>the Library or works based on it.</w:t>
      </w:r>
    </w:p>
    <w:p w:rsidR="00B03EB9" w:rsidRDefault="00B03EB9" w:rsidP="00B03EB9">
      <w:pPr>
        <w:pStyle w:val="Body"/>
      </w:pPr>
      <w:r>
        <w:t xml:space="preserve">  10. Each time you redistribute the Library (or any work based on the</w:t>
      </w:r>
      <w:r w:rsidR="00F7561F">
        <w:t xml:space="preserve"> </w:t>
      </w:r>
      <w:r>
        <w:t>Library), the recipient automatically receives a license from the</w:t>
      </w:r>
      <w:r w:rsidR="00F7561F">
        <w:t xml:space="preserve"> </w:t>
      </w:r>
      <w:r>
        <w:t>original licensor to copy, distribute, link with or modify the Library</w:t>
      </w:r>
      <w:r w:rsidR="00F7561F">
        <w:t xml:space="preserve"> </w:t>
      </w:r>
      <w:r>
        <w:t>subject to these terms and conditions.  You may not impose any further</w:t>
      </w:r>
      <w:r w:rsidR="00F7561F">
        <w:t xml:space="preserve"> </w:t>
      </w:r>
      <w:r>
        <w:t>restrictions on the recipients' exercise of the rights granted herein.</w:t>
      </w:r>
      <w:r w:rsidR="00F7561F">
        <w:t xml:space="preserve"> </w:t>
      </w:r>
      <w:r>
        <w:t>You are not responsible for enforcing compliance by third parties with</w:t>
      </w:r>
      <w:r w:rsidR="00F7561F">
        <w:t xml:space="preserve"> </w:t>
      </w:r>
      <w:r>
        <w:t>this License.</w:t>
      </w:r>
    </w:p>
    <w:p w:rsidR="00B03EB9" w:rsidRDefault="00B03EB9" w:rsidP="00B03EB9">
      <w:pPr>
        <w:pStyle w:val="Body"/>
      </w:pPr>
      <w:r>
        <w:t xml:space="preserve">  11. If, as a consequence of a court judgment or allegation of patent</w:t>
      </w:r>
      <w:r w:rsidR="00F7561F">
        <w:t xml:space="preserve"> </w:t>
      </w:r>
      <w:r>
        <w:t>infringement or for any other reason (not limited to patent issues),</w:t>
      </w:r>
      <w:r w:rsidR="00F7561F">
        <w:t xml:space="preserve"> </w:t>
      </w:r>
      <w:r>
        <w:t>conditions are imposed on you (whether by court order, agreement or</w:t>
      </w:r>
      <w:r w:rsidR="00F7561F">
        <w:t xml:space="preserve"> </w:t>
      </w:r>
      <w:r>
        <w:t>otherwise) that contradict the conditions of this License, they do not</w:t>
      </w:r>
      <w:r w:rsidR="00F7561F">
        <w:t xml:space="preserve"> </w:t>
      </w:r>
      <w:r>
        <w:t>excuse you from the conditions of this License.  If you cannot</w:t>
      </w:r>
      <w:r w:rsidR="00F7561F">
        <w:t xml:space="preserve"> </w:t>
      </w:r>
      <w:r>
        <w:t>distribute so as to satisfy simultaneously your obligations under this</w:t>
      </w:r>
      <w:r w:rsidR="00F7561F">
        <w:t xml:space="preserve"> </w:t>
      </w:r>
      <w:r>
        <w:t>License and any other pertinent obligations, then as a consequence you</w:t>
      </w:r>
      <w:r w:rsidR="00F7561F">
        <w:t xml:space="preserve"> </w:t>
      </w:r>
      <w:r>
        <w:t>may not distribute the Library at all.  For example, if a patent</w:t>
      </w:r>
      <w:r w:rsidR="00F7561F">
        <w:t xml:space="preserve"> </w:t>
      </w:r>
      <w:r>
        <w:t>license would not permit royalty-free redistribution of the Library by</w:t>
      </w:r>
      <w:r w:rsidR="00F7561F">
        <w:t xml:space="preserve"> </w:t>
      </w:r>
      <w:r>
        <w:t>all those who receive copies directly or indirectly through you, then</w:t>
      </w:r>
      <w:r w:rsidR="00F7561F">
        <w:t xml:space="preserve"> </w:t>
      </w:r>
      <w:r>
        <w:t>the only way you could satisfy both it and this License would be to</w:t>
      </w:r>
      <w:r w:rsidR="00F7561F">
        <w:t xml:space="preserve"> </w:t>
      </w:r>
      <w:r>
        <w:t>refrain entirely from distribution of the Library.</w:t>
      </w:r>
    </w:p>
    <w:p w:rsidR="00B03EB9" w:rsidRDefault="00B03EB9" w:rsidP="00B03EB9">
      <w:pPr>
        <w:pStyle w:val="Body"/>
      </w:pPr>
      <w:r>
        <w:t>If any portion of this section is held invalid or unenforceable under any</w:t>
      </w:r>
      <w:r w:rsidR="00F7561F">
        <w:t xml:space="preserve"> </w:t>
      </w:r>
      <w:r>
        <w:t>particular circumstance, the balance of the section is intended to apply,</w:t>
      </w:r>
      <w:r w:rsidR="00F7561F">
        <w:t xml:space="preserve"> </w:t>
      </w:r>
      <w:r>
        <w:t>and the section as a whole is intended to apply in other circumstances.</w:t>
      </w:r>
    </w:p>
    <w:p w:rsidR="00B03EB9" w:rsidRDefault="00B03EB9" w:rsidP="00B03EB9">
      <w:pPr>
        <w:pStyle w:val="Body"/>
      </w:pPr>
      <w:r>
        <w:t>It is not the purpose of this section to induce you to infringe any</w:t>
      </w:r>
      <w:r w:rsidR="00F7561F">
        <w:t xml:space="preserve"> </w:t>
      </w:r>
      <w:r>
        <w:t>patents or other property right claims or to contest validity of any</w:t>
      </w:r>
      <w:r w:rsidR="00F7561F">
        <w:t xml:space="preserve"> </w:t>
      </w:r>
      <w:r>
        <w:t>such claims; this section has the sole purpose of protecting the</w:t>
      </w:r>
      <w:r w:rsidR="00F7561F">
        <w:t xml:space="preserve"> </w:t>
      </w:r>
      <w:r>
        <w:t>integrity of the free software distribution system which is</w:t>
      </w:r>
      <w:r w:rsidR="00F7561F">
        <w:t xml:space="preserve"> </w:t>
      </w:r>
      <w:r>
        <w:t>implemented by public license practices.  Many people have made</w:t>
      </w:r>
      <w:r w:rsidR="00F7561F">
        <w:t xml:space="preserve"> </w:t>
      </w:r>
      <w:r>
        <w:t>generous contributions to</w:t>
      </w:r>
      <w:r w:rsidR="00F7561F">
        <w:t xml:space="preserve"> </w:t>
      </w:r>
      <w:r>
        <w:t>the wide range of software distributed</w:t>
      </w:r>
      <w:r w:rsidR="00F7561F">
        <w:t xml:space="preserve"> </w:t>
      </w:r>
      <w:r>
        <w:t>through that system in reliance on consistent application of that</w:t>
      </w:r>
    </w:p>
    <w:p w:rsidR="00B03EB9" w:rsidRDefault="00B03EB9" w:rsidP="00B03EB9">
      <w:pPr>
        <w:pStyle w:val="Body"/>
      </w:pPr>
      <w:r>
        <w:t>system; it is up to the author/donor to decide if he or she is willing</w:t>
      </w:r>
      <w:r w:rsidR="00F7561F">
        <w:t xml:space="preserve"> </w:t>
      </w:r>
      <w:r>
        <w:t>to distribute software through any other system and a licensee cannot</w:t>
      </w:r>
      <w:r w:rsidR="00F7561F">
        <w:t xml:space="preserve"> </w:t>
      </w:r>
      <w:r>
        <w:t>impose that choice.</w:t>
      </w:r>
    </w:p>
    <w:p w:rsidR="00B03EB9" w:rsidRDefault="00B03EB9" w:rsidP="00B03EB9">
      <w:pPr>
        <w:pStyle w:val="Body"/>
      </w:pPr>
      <w:r>
        <w:t>This section is intended to make thoroughly clear what is believed to</w:t>
      </w:r>
      <w:r w:rsidR="00F7561F">
        <w:t xml:space="preserve"> </w:t>
      </w:r>
      <w:r>
        <w:t>be a consequence of the rest of this License.</w:t>
      </w:r>
    </w:p>
    <w:p w:rsidR="00B03EB9" w:rsidRDefault="00B03EB9" w:rsidP="00B03EB9">
      <w:pPr>
        <w:pStyle w:val="Body"/>
      </w:pPr>
      <w:r>
        <w:t xml:space="preserve">  12. If the distribution and/or use of the Library is restricted in</w:t>
      </w:r>
      <w:r w:rsidR="00F7561F">
        <w:t xml:space="preserve"> </w:t>
      </w:r>
      <w:r>
        <w:t>certain countries either by patents or by copyrighted interfaces, the</w:t>
      </w:r>
      <w:r w:rsidR="00F7561F">
        <w:t xml:space="preserve"> </w:t>
      </w:r>
      <w:r>
        <w:t>original copyright holder who places the Library under this License may add</w:t>
      </w:r>
      <w:r w:rsidR="00F7561F">
        <w:t xml:space="preserve"> </w:t>
      </w:r>
      <w:r>
        <w:t>an explicit geographical distribution limitation excluding those countries,</w:t>
      </w:r>
      <w:r w:rsidR="00F7561F">
        <w:t xml:space="preserve"> </w:t>
      </w:r>
      <w:r>
        <w:t>so that distribution is permitted only in or among countries not thus</w:t>
      </w:r>
      <w:r w:rsidR="00F7561F">
        <w:t xml:space="preserve"> </w:t>
      </w:r>
      <w:r>
        <w:t>excluded.  In such case, this License incorporates the limitation as if</w:t>
      </w:r>
      <w:r w:rsidR="00F7561F">
        <w:t xml:space="preserve"> </w:t>
      </w:r>
      <w:r>
        <w:t>written in the body of this License.</w:t>
      </w:r>
    </w:p>
    <w:p w:rsidR="00B03EB9" w:rsidRDefault="00B03EB9" w:rsidP="00B03EB9">
      <w:pPr>
        <w:pStyle w:val="Body"/>
      </w:pPr>
      <w:r>
        <w:lastRenderedPageBreak/>
        <w:t xml:space="preserve">  13. The Free Software Foundation may publish revised and/or new</w:t>
      </w:r>
      <w:r w:rsidR="00F7561F">
        <w:t xml:space="preserve"> </w:t>
      </w:r>
      <w:r>
        <w:t>versions of the Lesser General Public License from time to time.</w:t>
      </w:r>
      <w:r w:rsidR="00F7561F">
        <w:t xml:space="preserve"> </w:t>
      </w:r>
      <w:r>
        <w:t>Such new versions will be similar in spirit to the present version,</w:t>
      </w:r>
      <w:r w:rsidR="00F7561F">
        <w:t xml:space="preserve"> </w:t>
      </w:r>
      <w:r>
        <w:t>but may differ in detail to address new problems or concerns.</w:t>
      </w:r>
    </w:p>
    <w:p w:rsidR="00B03EB9" w:rsidRDefault="00B03EB9" w:rsidP="00B03EB9">
      <w:pPr>
        <w:pStyle w:val="Body"/>
      </w:pPr>
      <w:r>
        <w:t>Each version is given a distinguishing version number.  If the Library</w:t>
      </w:r>
      <w:r w:rsidR="00F7561F">
        <w:t xml:space="preserve"> </w:t>
      </w:r>
      <w:r>
        <w:t>specifies a version number of this License which applies to it and</w:t>
      </w:r>
      <w:r w:rsidR="00F7561F">
        <w:t xml:space="preserve"> </w:t>
      </w:r>
      <w:r>
        <w:t>"any later version", you have the option of following the terms and</w:t>
      </w:r>
      <w:r w:rsidR="00F7561F">
        <w:t xml:space="preserve"> </w:t>
      </w:r>
      <w:r>
        <w:t>conditions either of that version or of any later version published by</w:t>
      </w:r>
      <w:r w:rsidR="00F7561F">
        <w:t xml:space="preserve"> </w:t>
      </w:r>
      <w:r>
        <w:t>the Free Software Foundation.  If the Library does not specify a</w:t>
      </w:r>
      <w:r w:rsidR="00F7561F">
        <w:t xml:space="preserve"> </w:t>
      </w:r>
      <w:r>
        <w:t>license version number, you may choose any version ever published by</w:t>
      </w:r>
      <w:r w:rsidR="00F7561F">
        <w:t xml:space="preserve"> </w:t>
      </w:r>
      <w:r>
        <w:t>the Free Software Foundation.</w:t>
      </w:r>
    </w:p>
    <w:p w:rsidR="00B03EB9" w:rsidRDefault="00B03EB9" w:rsidP="00B03EB9">
      <w:pPr>
        <w:pStyle w:val="Body"/>
      </w:pPr>
      <w:r>
        <w:t xml:space="preserve">  14. If you wish to incorporate parts of the Library into other free</w:t>
      </w:r>
      <w:r w:rsidR="00F7561F">
        <w:t xml:space="preserve"> </w:t>
      </w:r>
      <w:r>
        <w:t>programs whose distribution conditions are incompatible with these,</w:t>
      </w:r>
      <w:r w:rsidR="00F7561F">
        <w:t xml:space="preserve"> </w:t>
      </w:r>
      <w:r>
        <w:t>write to the author to ask for permission.  For software which is</w:t>
      </w:r>
      <w:r w:rsidR="00F7561F">
        <w:t xml:space="preserve"> </w:t>
      </w:r>
      <w:r>
        <w:t>copyrighted by the Free Software Foundation, write to the Free</w:t>
      </w:r>
      <w:r w:rsidR="00F7561F">
        <w:t xml:space="preserve"> </w:t>
      </w:r>
      <w:r>
        <w:t>Software Foundation; we sometimes make exceptions for this.  Our</w:t>
      </w:r>
      <w:r w:rsidR="00F7561F">
        <w:t xml:space="preserve"> </w:t>
      </w:r>
      <w:r>
        <w:t>decision will be guided by the two goals of preserving the free status</w:t>
      </w:r>
      <w:r w:rsidR="00F7561F">
        <w:t xml:space="preserve"> </w:t>
      </w:r>
      <w:r>
        <w:t>of all derivatives of our free software and of promoting the sharing</w:t>
      </w:r>
      <w:r w:rsidR="00F7561F">
        <w:t xml:space="preserve"> </w:t>
      </w:r>
      <w:r>
        <w:t>and reuse of software generally.</w:t>
      </w:r>
    </w:p>
    <w:p w:rsidR="00B03EB9" w:rsidRDefault="00B03EB9" w:rsidP="00B03EB9">
      <w:pPr>
        <w:pStyle w:val="Body"/>
      </w:pPr>
      <w:r>
        <w:tab/>
      </w:r>
      <w:r>
        <w:tab/>
      </w:r>
      <w:r>
        <w:tab/>
        <w:t xml:space="preserve">    NO WARRANTY</w:t>
      </w:r>
    </w:p>
    <w:p w:rsidR="00B03EB9" w:rsidRDefault="00B03EB9" w:rsidP="00B03EB9">
      <w:pPr>
        <w:pStyle w:val="Body"/>
      </w:pPr>
    </w:p>
    <w:p w:rsidR="00B03EB9" w:rsidRDefault="00B03EB9" w:rsidP="00B03EB9">
      <w:pPr>
        <w:pStyle w:val="Body"/>
      </w:pPr>
      <w:r>
        <w:t xml:space="preserve">  15. BECAUSE THE LIBRARY IS LICENSED FREE OF CHARGE, THERE IS NO</w:t>
      </w:r>
      <w:r w:rsidR="00F7561F">
        <w:t xml:space="preserve"> </w:t>
      </w:r>
      <w:r>
        <w:t>WARRANTY FOR THE LIBRARY, TO THE EXTENT PERMITTED BY APPLICABLE LAW.</w:t>
      </w:r>
      <w:r w:rsidR="00F7561F">
        <w:t xml:space="preserve"> </w:t>
      </w:r>
      <w:r>
        <w:t>EXCEPT WHEN OTHERWISE STATED IN WRITING THE COPYRIGHT HOLDERS AND/OR</w:t>
      </w:r>
      <w:r w:rsidR="00F7561F">
        <w:t xml:space="preserve"> </w:t>
      </w:r>
      <w:r>
        <w:t>OTHER PARTIES PROVIDE THE LIBRARY "AS IS" WITHOUT WARRANTY OF ANY</w:t>
      </w:r>
      <w:r w:rsidR="00F7561F">
        <w:t xml:space="preserve"> </w:t>
      </w:r>
      <w:r>
        <w:t>KIND, EITHER EXPRESSED OR IMPLIED, INCLUDING, BUT NOT LIMITED TO, THE</w:t>
      </w:r>
      <w:r w:rsidR="00F7561F">
        <w:t xml:space="preserve"> </w:t>
      </w:r>
      <w:r>
        <w:t>IMPLIED WARRANTIES OF MERCHANTABILITY AND FITNESS FOR A PARTICULAR</w:t>
      </w:r>
      <w:r w:rsidR="00F7561F">
        <w:t xml:space="preserve"> </w:t>
      </w:r>
      <w:r>
        <w:t>PURPOSE.  THE ENTIRE RISK AS TO THE QUALITY AND PERFORMANCE OF THE</w:t>
      </w:r>
      <w:r w:rsidR="00F7561F">
        <w:t xml:space="preserve"> </w:t>
      </w:r>
      <w:r>
        <w:t>LIBRARY IS WITH YOU.  SHOULD THE LIBRARY PROVE DEFECTIVE, YOU ASSUME</w:t>
      </w:r>
      <w:r w:rsidR="00F7561F">
        <w:t xml:space="preserve"> </w:t>
      </w:r>
      <w:r>
        <w:t>THE COST OF ALL NECESSARY SERVICING, REPAIR OR CORRECTION.</w:t>
      </w:r>
    </w:p>
    <w:p w:rsidR="00B03EB9" w:rsidRDefault="00B03EB9" w:rsidP="00B03EB9">
      <w:pPr>
        <w:pStyle w:val="Body"/>
      </w:pPr>
      <w:r>
        <w:t xml:space="preserve">  16. IN NO EVENT UNLESS REQUIRED BY APPLICABLE LAW OR AGREED TO IN</w:t>
      </w:r>
      <w:r w:rsidR="00F7561F">
        <w:t xml:space="preserve"> </w:t>
      </w:r>
      <w:r>
        <w:t>WRITING WILL ANY COPYRIGHT HOLDER, OR ANY OTHER PARTY WHO MAY MODIFY</w:t>
      </w:r>
      <w:r w:rsidR="00F7561F">
        <w:t xml:space="preserve"> </w:t>
      </w:r>
      <w:r>
        <w:t>AND/OR REDISTRIBUTE THE LIBRARY AS PERMITTED ABOVE, BE LIABLE TO YOU</w:t>
      </w:r>
      <w:r w:rsidR="00F7561F">
        <w:t xml:space="preserve"> </w:t>
      </w:r>
      <w:r>
        <w:t>FOR DAMAGES, INCLUDING ANY GENERAL, SPECIAL, INCIDENTAL OR</w:t>
      </w:r>
      <w:r w:rsidR="00F7561F">
        <w:t xml:space="preserve"> </w:t>
      </w:r>
      <w:r>
        <w:t>CONSEQUENTIAL DAMAGES ARISING OUT OF THE USE OR INABILITY TO USE THE</w:t>
      </w:r>
      <w:r w:rsidR="00F7561F">
        <w:t xml:space="preserve"> </w:t>
      </w:r>
      <w:r>
        <w:t>LIBRARY (INCLUDING BUT NOT LIMITED TO LOSS OF DATA OR DATA BEING</w:t>
      </w:r>
      <w:r w:rsidR="00F7561F">
        <w:t xml:space="preserve"> </w:t>
      </w:r>
      <w:r>
        <w:t>RENDERED INACCURATE OR LOSSES SUSTAINED BY YOU OR THIRD PARTIES OR A</w:t>
      </w:r>
      <w:r w:rsidR="00F7561F">
        <w:t xml:space="preserve"> </w:t>
      </w:r>
      <w:r>
        <w:t>FAILURE OF THE LIBRARY TO OPERATE WITH ANY OTHER SOFTWARE), EVEN IF</w:t>
      </w:r>
      <w:r w:rsidR="00F7561F">
        <w:t xml:space="preserve"> </w:t>
      </w:r>
      <w:r>
        <w:t>SUCH HOLDER OR OTHER PARTY HAS BEEN ADVISED OF THE POSSIBILITY OF SUCH</w:t>
      </w:r>
      <w:r w:rsidR="00F7561F">
        <w:t xml:space="preserve"> </w:t>
      </w:r>
      <w:r>
        <w:t>DAMAGES.</w:t>
      </w:r>
    </w:p>
    <w:p w:rsidR="00B03EB9" w:rsidRDefault="00B03EB9" w:rsidP="00B03EB9">
      <w:pPr>
        <w:pStyle w:val="Body"/>
      </w:pPr>
      <w:r>
        <w:tab/>
      </w:r>
      <w:r>
        <w:tab/>
        <w:t xml:space="preserve">     END OF TERMS AND CONDITIONS</w:t>
      </w:r>
    </w:p>
    <w:p w:rsidR="00B03EB9" w:rsidRDefault="00B03EB9" w:rsidP="00B03EB9">
      <w:pPr>
        <w:pStyle w:val="Body"/>
      </w:pPr>
      <w:r>
        <w:t xml:space="preserve">           How to Apply These Terms to Your New Libraries</w:t>
      </w:r>
      <w:r w:rsidR="00F7561F">
        <w:t xml:space="preserve"> </w:t>
      </w:r>
      <w:r>
        <w:t xml:space="preserve">  If you develop a new library, and you want it to be of the greatest</w:t>
      </w:r>
      <w:r w:rsidR="00F7561F">
        <w:t xml:space="preserve"> </w:t>
      </w:r>
      <w:r>
        <w:t>possible use to the public, we recommend making it free software that</w:t>
      </w:r>
      <w:r w:rsidR="00F7561F">
        <w:t xml:space="preserve"> </w:t>
      </w:r>
      <w:r>
        <w:t>everyone can redistribute and change.  You can do so by per</w:t>
      </w:r>
      <w:r w:rsidR="00F7561F">
        <w:t>mit</w:t>
      </w:r>
      <w:r>
        <w:t>ting</w:t>
      </w:r>
      <w:r w:rsidR="00F7561F">
        <w:t xml:space="preserve"> </w:t>
      </w:r>
      <w:r>
        <w:t>redistribution under these terms (or, alternatively, under the terms of the</w:t>
      </w:r>
      <w:r w:rsidR="00F7561F">
        <w:t xml:space="preserve"> </w:t>
      </w:r>
      <w:r>
        <w:t>ordinary General Public License).</w:t>
      </w:r>
    </w:p>
    <w:p w:rsidR="00B03EB9" w:rsidRDefault="00B03EB9" w:rsidP="00B03EB9">
      <w:pPr>
        <w:pStyle w:val="Body"/>
      </w:pPr>
      <w:r>
        <w:t xml:space="preserve">  To apply these terms, attach the following notices to the library.  It is</w:t>
      </w:r>
      <w:r w:rsidR="00F7561F">
        <w:t xml:space="preserve"> </w:t>
      </w:r>
      <w:r>
        <w:t>safest to attach them to the start of each source file to most effectively</w:t>
      </w:r>
      <w:r w:rsidR="00F7561F">
        <w:t xml:space="preserve"> </w:t>
      </w:r>
      <w:r>
        <w:t>convey the exclusion of warranty; and each file should have at least the</w:t>
      </w:r>
      <w:r w:rsidR="00F7561F">
        <w:t xml:space="preserve"> </w:t>
      </w:r>
      <w:r>
        <w:t>"copyright" line and a pointer to where the full notice is found.</w:t>
      </w:r>
    </w:p>
    <w:p w:rsidR="00B03EB9" w:rsidRDefault="00B03EB9" w:rsidP="00B03EB9">
      <w:pPr>
        <w:pStyle w:val="Body"/>
      </w:pPr>
      <w:r>
        <w:t xml:space="preserve">    &lt;one line to give the library's name and a brief idea of what it does.&gt;</w:t>
      </w:r>
      <w:r w:rsidR="00F7561F">
        <w:br/>
      </w:r>
      <w:r>
        <w:t xml:space="preserve">    Copyright (C) &lt;year&gt;  &lt;name of author&gt;</w:t>
      </w:r>
    </w:p>
    <w:p w:rsidR="00B03EB9" w:rsidRDefault="00B03EB9" w:rsidP="00B03EB9">
      <w:pPr>
        <w:pStyle w:val="Body"/>
      </w:pPr>
      <w:r>
        <w:t xml:space="preserve">    This library is free software; you can redistribute it and/or</w:t>
      </w:r>
      <w:r w:rsidR="00F7561F">
        <w:br/>
      </w:r>
      <w:r>
        <w:t xml:space="preserve">    modify it under the terms of the GNU Lesser General Public</w:t>
      </w:r>
      <w:r w:rsidR="00F7561F">
        <w:br/>
      </w:r>
      <w:r>
        <w:t xml:space="preserve">    License as published by the Free Software Foundation; either</w:t>
      </w:r>
      <w:r w:rsidR="00F7561F">
        <w:br/>
      </w:r>
      <w:r>
        <w:t xml:space="preserve">    version 2.1 of the License, or (at your option) any later version.</w:t>
      </w:r>
    </w:p>
    <w:p w:rsidR="00B03EB9" w:rsidRDefault="00B03EB9" w:rsidP="00B03EB9">
      <w:pPr>
        <w:pStyle w:val="Body"/>
      </w:pPr>
      <w:r>
        <w:lastRenderedPageBreak/>
        <w:t xml:space="preserve">    This library is distributed in the hope that it will be useful,</w:t>
      </w:r>
      <w:r w:rsidR="00F7561F">
        <w:br/>
      </w:r>
      <w:r>
        <w:t xml:space="preserve">    but WITHOUT ANY WARRANTY; without even the implied warranty of</w:t>
      </w:r>
      <w:r w:rsidR="00F7561F">
        <w:br/>
      </w:r>
      <w:r>
        <w:t xml:space="preserve">    MERCHANTABILITY or FITNESS FOR A PARTICULAR PURPOSE.  See the GNU</w:t>
      </w:r>
      <w:r w:rsidR="00F7561F">
        <w:br/>
      </w:r>
      <w:r>
        <w:t xml:space="preserve">    Lesser General Public License for more details.</w:t>
      </w:r>
    </w:p>
    <w:p w:rsidR="00B03EB9" w:rsidRPr="00F7561F" w:rsidRDefault="00B03EB9" w:rsidP="00B03EB9">
      <w:pPr>
        <w:pStyle w:val="Body"/>
      </w:pPr>
      <w:r>
        <w:t xml:space="preserve">    You should have received a copy of the GNU Lesser General Public</w:t>
      </w:r>
      <w:r w:rsidR="00F7561F">
        <w:br/>
      </w:r>
      <w:r>
        <w:t xml:space="preserve">    License along with this library; if not, write to the Free Software</w:t>
      </w:r>
      <w:r w:rsidR="00F7561F">
        <w:br/>
      </w:r>
      <w:r>
        <w:t xml:space="preserve">    </w:t>
      </w:r>
      <w:r w:rsidRPr="00F7561F">
        <w:t xml:space="preserve">Foundation, Inc., </w:t>
      </w:r>
      <w:smartTag w:uri="urn:schemas-microsoft-com:office:smarttags" w:element="Street">
        <w:r w:rsidRPr="00F7561F">
          <w:t>59 Temple Place, Suite 330</w:t>
        </w:r>
      </w:smartTag>
      <w:r w:rsidRPr="00F7561F">
        <w:t xml:space="preserve">, </w:t>
      </w:r>
      <w:smartTag w:uri="urn:schemas-microsoft-com:office:smarttags" w:element="City">
        <w:r w:rsidRPr="00F7561F">
          <w:t>Boston</w:t>
        </w:r>
      </w:smartTag>
      <w:r w:rsidRPr="00F7561F">
        <w:t xml:space="preserve">, </w:t>
      </w:r>
      <w:smartTag w:uri="urn:schemas-microsoft-com:office:smarttags" w:element="State">
        <w:r w:rsidRPr="00F7561F">
          <w:t>MA</w:t>
        </w:r>
      </w:smartTag>
      <w:r w:rsidRPr="00F7561F">
        <w:t xml:space="preserve">  02111-1307  USA</w:t>
      </w:r>
    </w:p>
    <w:p w:rsidR="00B03EB9" w:rsidRDefault="00B03EB9" w:rsidP="00B03EB9">
      <w:pPr>
        <w:pStyle w:val="Body"/>
      </w:pPr>
      <w:r>
        <w:t>Also add information on how to contact you by electronic and paper mail.</w:t>
      </w:r>
    </w:p>
    <w:p w:rsidR="00B03EB9" w:rsidRDefault="00B03EB9" w:rsidP="00B03EB9">
      <w:pPr>
        <w:pStyle w:val="Body"/>
      </w:pPr>
      <w:r>
        <w:t>You should also get your employer (if you work as a programmer) or your</w:t>
      </w:r>
      <w:r w:rsidR="00F7561F">
        <w:t xml:space="preserve"> </w:t>
      </w:r>
      <w:r>
        <w:t>school, if any, to sign a "copyright disclaimer" for the library, if</w:t>
      </w:r>
      <w:r w:rsidR="00F7561F">
        <w:t xml:space="preserve"> </w:t>
      </w:r>
      <w:r>
        <w:t>necessary.  Here is a sample; alter the names:</w:t>
      </w:r>
    </w:p>
    <w:p w:rsidR="00B03EB9" w:rsidRDefault="00B03EB9" w:rsidP="00B03EB9">
      <w:pPr>
        <w:pStyle w:val="Body"/>
      </w:pPr>
      <w:r>
        <w:t xml:space="preserve">  Yoyodyne, Inc., hereby disclaims all copyright interest in the</w:t>
      </w:r>
      <w:r w:rsidR="00F7561F">
        <w:t xml:space="preserve"> </w:t>
      </w:r>
      <w:r>
        <w:t xml:space="preserve">  library `Frob' (a library for tweaking knobs) written by James Random Hacker.</w:t>
      </w:r>
    </w:p>
    <w:p w:rsidR="00B03EB9" w:rsidRDefault="00B03EB9" w:rsidP="00B03EB9">
      <w:pPr>
        <w:pStyle w:val="Body"/>
      </w:pPr>
      <w:r>
        <w:t xml:space="preserve">  &lt;signature of Ty Coon&gt;, 1 April 1990</w:t>
      </w:r>
      <w:r w:rsidR="00F7561F">
        <w:br/>
      </w:r>
      <w:r>
        <w:t xml:space="preserve">  Ty Coon, President of Vice</w:t>
      </w:r>
    </w:p>
    <w:p w:rsidR="00B03EB9" w:rsidRDefault="00B03EB9" w:rsidP="00B03EB9">
      <w:pPr>
        <w:pStyle w:val="Body"/>
      </w:pPr>
      <w:r>
        <w:t>That's all there is to it!</w:t>
      </w:r>
    </w:p>
    <w:p w:rsidR="00B03EB9" w:rsidRDefault="00DF5E09" w:rsidP="00DF5E09">
      <w:pPr>
        <w:pStyle w:val="h3Head3"/>
      </w:pPr>
      <w:bookmarkStart w:id="20" w:name="_Toc408129818"/>
      <w:r>
        <w:t>JavaAssists</w:t>
      </w:r>
      <w:bookmarkEnd w:id="20"/>
    </w:p>
    <w:p w:rsidR="00B03EB9" w:rsidRDefault="00B03EB9" w:rsidP="00B03EB9">
      <w:pPr>
        <w:pStyle w:val="Body"/>
      </w:pPr>
      <w:r>
        <w:t>HP Diagnostics includes JavaAssists under the MOZILLA PUBLIC LICENSE Version 1.1</w:t>
      </w:r>
    </w:p>
    <w:p w:rsidR="00B03EB9" w:rsidRPr="00B03EB9" w:rsidRDefault="00B03EB9" w:rsidP="00B03EB9">
      <w:pPr>
        <w:pStyle w:val="Body"/>
        <w:rPr>
          <w:lang w:val="fr-FR"/>
        </w:rPr>
      </w:pPr>
      <w:r>
        <w:t xml:space="preserve">                          </w:t>
      </w:r>
      <w:r w:rsidRPr="00B03EB9">
        <w:rPr>
          <w:lang w:val="fr-FR"/>
        </w:rPr>
        <w:t>MOZILLA PUBLIC LICENSE</w:t>
      </w:r>
    </w:p>
    <w:p w:rsidR="00B03EB9" w:rsidRPr="00B03EB9" w:rsidRDefault="00B03EB9" w:rsidP="00B03EB9">
      <w:pPr>
        <w:pStyle w:val="Body"/>
        <w:rPr>
          <w:lang w:val="fr-FR"/>
        </w:rPr>
      </w:pPr>
      <w:r w:rsidRPr="00B03EB9">
        <w:rPr>
          <w:lang w:val="fr-FR"/>
        </w:rPr>
        <w:t xml:space="preserve">                                Version 1.1</w:t>
      </w:r>
    </w:p>
    <w:p w:rsidR="00B03EB9" w:rsidRPr="00F7561F" w:rsidRDefault="00B03EB9" w:rsidP="00B03EB9">
      <w:pPr>
        <w:pStyle w:val="Body"/>
      </w:pPr>
      <w:r w:rsidRPr="00F7561F">
        <w:t>1. Definitions.</w:t>
      </w:r>
    </w:p>
    <w:p w:rsidR="00B03EB9" w:rsidRDefault="00B03EB9" w:rsidP="00F7561F">
      <w:pPr>
        <w:pStyle w:val="Body"/>
        <w:ind w:left="2160"/>
      </w:pPr>
      <w:r>
        <w:t>1.0.1. "Commercial Use" means distribution or otherwise making the</w:t>
      </w:r>
      <w:r w:rsidR="00F7561F">
        <w:t xml:space="preserve"> </w:t>
      </w:r>
      <w:r>
        <w:t>Covered Code available to a third party.</w:t>
      </w:r>
    </w:p>
    <w:p w:rsidR="00B03EB9" w:rsidRDefault="00B03EB9" w:rsidP="00F7561F">
      <w:pPr>
        <w:pStyle w:val="Body"/>
        <w:ind w:left="2160"/>
      </w:pPr>
      <w:r>
        <w:t>1.1. "Contributor" means each entity that creates or contributes to</w:t>
      </w:r>
      <w:r w:rsidR="00F7561F">
        <w:t xml:space="preserve"> </w:t>
      </w:r>
      <w:r>
        <w:t>the creation of Modifications.</w:t>
      </w:r>
    </w:p>
    <w:p w:rsidR="00B03EB9" w:rsidRDefault="00B03EB9" w:rsidP="00F7561F">
      <w:pPr>
        <w:pStyle w:val="Body"/>
        <w:ind w:left="2160"/>
      </w:pPr>
      <w:r>
        <w:t>1.2. "Contributor Version" means the combination of the Original</w:t>
      </w:r>
      <w:r w:rsidR="00F7561F">
        <w:t xml:space="preserve"> </w:t>
      </w:r>
      <w:r>
        <w:t>Code, prior Modifications used by a Contributor, and the Modifications</w:t>
      </w:r>
      <w:r w:rsidR="00F7561F">
        <w:t xml:space="preserve"> </w:t>
      </w:r>
      <w:r>
        <w:t>made by that particular Contributor.</w:t>
      </w:r>
    </w:p>
    <w:p w:rsidR="00B03EB9" w:rsidRDefault="00B03EB9" w:rsidP="00F7561F">
      <w:pPr>
        <w:pStyle w:val="Body"/>
        <w:ind w:left="2160"/>
      </w:pPr>
      <w:r>
        <w:t>1.3. "Covered Code" means the Original Code or Modifications or the</w:t>
      </w:r>
      <w:r w:rsidR="00F7561F">
        <w:t xml:space="preserve"> </w:t>
      </w:r>
      <w:r>
        <w:t>combination of the Original Code and Modifications, in each case</w:t>
      </w:r>
      <w:r w:rsidR="00F7561F">
        <w:t xml:space="preserve"> </w:t>
      </w:r>
      <w:r>
        <w:t>including portions thereof.</w:t>
      </w:r>
    </w:p>
    <w:p w:rsidR="00B03EB9" w:rsidRDefault="00B03EB9" w:rsidP="00F7561F">
      <w:pPr>
        <w:pStyle w:val="Body"/>
        <w:ind w:left="2160"/>
      </w:pPr>
      <w:r>
        <w:t>1.4. "Electronic Distribution Mechanism" means a mechanism generally</w:t>
      </w:r>
      <w:r w:rsidR="00F7561F">
        <w:t xml:space="preserve"> </w:t>
      </w:r>
      <w:r>
        <w:t>accepted in the software development community for the electronic transfer of data.</w:t>
      </w:r>
    </w:p>
    <w:p w:rsidR="00B03EB9" w:rsidRDefault="00B03EB9" w:rsidP="00F7561F">
      <w:pPr>
        <w:pStyle w:val="Body"/>
        <w:ind w:left="2160"/>
      </w:pPr>
      <w:r>
        <w:t>1.5. "Executable" means Covered Code in any form other than Source Code.</w:t>
      </w:r>
    </w:p>
    <w:p w:rsidR="00B03EB9" w:rsidRDefault="00B03EB9" w:rsidP="00F7561F">
      <w:pPr>
        <w:pStyle w:val="Body"/>
        <w:ind w:left="2160"/>
      </w:pPr>
      <w:r>
        <w:t>1.6. "Initial Developer" means the individual or entity identified as the Initial Developer in the Source Code notice required by Exhibit A.</w:t>
      </w:r>
    </w:p>
    <w:p w:rsidR="00B03EB9" w:rsidRDefault="00B03EB9" w:rsidP="00F7561F">
      <w:pPr>
        <w:pStyle w:val="Body"/>
        <w:ind w:left="2160"/>
      </w:pPr>
      <w:r>
        <w:t>1.7. "Larger Work" means a work which combines Covered Code or portions thereof with code not governed by the terms of this License.</w:t>
      </w:r>
    </w:p>
    <w:p w:rsidR="00B03EB9" w:rsidRDefault="00B03EB9" w:rsidP="00F7561F">
      <w:pPr>
        <w:pStyle w:val="Body"/>
        <w:ind w:left="2160"/>
      </w:pPr>
      <w:r>
        <w:t>1.8. "License" means this document.</w:t>
      </w:r>
    </w:p>
    <w:p w:rsidR="00B03EB9" w:rsidRDefault="00B03EB9" w:rsidP="00F7561F">
      <w:pPr>
        <w:pStyle w:val="Body"/>
        <w:ind w:left="2160"/>
      </w:pPr>
      <w:r>
        <w:t>1.8.1. "Licensable" means having the right to grant, to the maximum</w:t>
      </w:r>
      <w:r w:rsidR="00F7561F">
        <w:t xml:space="preserve"> </w:t>
      </w:r>
      <w:r>
        <w:t>extent possible, whether at the time of the initial grant or subsequently acquired, any and all of the rights conveyed herein.</w:t>
      </w:r>
    </w:p>
    <w:p w:rsidR="00B03EB9" w:rsidRDefault="00B03EB9" w:rsidP="00F7561F">
      <w:pPr>
        <w:pStyle w:val="Body"/>
        <w:ind w:left="2160"/>
      </w:pPr>
      <w:r>
        <w:t>1.9. "Modifications" means any addition to or deletion from the substance or structure of either the Original Code or any previous Modifications. When Covered Code is released as a series of files, a Modification is:</w:t>
      </w:r>
    </w:p>
    <w:p w:rsidR="00B03EB9" w:rsidRDefault="00B03EB9" w:rsidP="001B1084">
      <w:pPr>
        <w:pStyle w:val="Body"/>
        <w:ind w:left="2880"/>
      </w:pPr>
      <w:r>
        <w:lastRenderedPageBreak/>
        <w:t>A. Any addition to or deletion from the contents of a file containing Original Code or previous Modifications.</w:t>
      </w:r>
    </w:p>
    <w:p w:rsidR="00B03EB9" w:rsidRDefault="00B03EB9" w:rsidP="001B1084">
      <w:pPr>
        <w:pStyle w:val="Body"/>
        <w:ind w:left="2880"/>
      </w:pPr>
      <w:r>
        <w:t>B. Any new file that contains any part of the Original Code or previous Modifications.</w:t>
      </w:r>
    </w:p>
    <w:p w:rsidR="00B03EB9" w:rsidRDefault="00B03EB9" w:rsidP="001B1084">
      <w:pPr>
        <w:pStyle w:val="Body"/>
        <w:ind w:left="2160"/>
      </w:pPr>
      <w:r>
        <w:t>1.10. "Original Code" means Source Code of computer software code which is described in the Source Code notice required by Exhibit A as Original Code, and which, at the time of its release under this License is not already Covered Code governed by this License.</w:t>
      </w:r>
    </w:p>
    <w:p w:rsidR="00B03EB9" w:rsidRDefault="00B03EB9" w:rsidP="001B1084">
      <w:pPr>
        <w:pStyle w:val="Body"/>
        <w:ind w:left="2160"/>
      </w:pPr>
      <w:r>
        <w:t>1.10.1. "Patent Claims" means any patent claim(s), now owned or hereafter acquired, including without limitation,  method, process, and apparatus claims, in any patent Licensable by grantor.</w:t>
      </w:r>
    </w:p>
    <w:p w:rsidR="00B03EB9" w:rsidRDefault="00B03EB9" w:rsidP="001B1084">
      <w:pPr>
        <w:pStyle w:val="Body"/>
        <w:ind w:left="2160"/>
      </w:pPr>
      <w: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rsidR="00B03EB9" w:rsidRDefault="00B03EB9" w:rsidP="001B1084">
      <w:pPr>
        <w:pStyle w:val="Body"/>
        <w:ind w:left="2160"/>
      </w:pPr>
      <w: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rsidR="00B03EB9" w:rsidRDefault="00B03EB9" w:rsidP="00B03EB9">
      <w:pPr>
        <w:pStyle w:val="Body"/>
      </w:pPr>
      <w:r>
        <w:t>2. Source Code License.</w:t>
      </w:r>
    </w:p>
    <w:p w:rsidR="00B03EB9" w:rsidRDefault="00B03EB9" w:rsidP="001B1084">
      <w:pPr>
        <w:pStyle w:val="Body"/>
        <w:ind w:left="2160"/>
      </w:pPr>
      <w:r>
        <w:t>2.1. The Initial Developer Grant.</w:t>
      </w:r>
    </w:p>
    <w:p w:rsidR="00B03EB9" w:rsidRDefault="00B03EB9" w:rsidP="001B1084">
      <w:pPr>
        <w:pStyle w:val="Body"/>
        <w:ind w:left="2160"/>
      </w:pPr>
      <w:r>
        <w:t>The Initial Developer hereby grants You a world-wide, royalty-free, non-exclusive license, subject to third party intellectual property claims:</w:t>
      </w:r>
    </w:p>
    <w:p w:rsidR="00B03EB9" w:rsidRDefault="00B03EB9" w:rsidP="001B1084">
      <w:pPr>
        <w:pStyle w:val="Body"/>
        <w:ind w:left="2880"/>
      </w:pPr>
      <w: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rsidR="00B03EB9" w:rsidRDefault="00B03EB9" w:rsidP="001B1084">
      <w:pPr>
        <w:pStyle w:val="Body"/>
        <w:ind w:left="2880"/>
      </w:pPr>
      <w:r>
        <w:t>(b) under Patents Claims infringed by the making, using or selling of Original Code, to make, have made, use, practice, sell, and offer for sale, and/or otherwise dispose of the Original Code (or portions thereof).</w:t>
      </w:r>
    </w:p>
    <w:p w:rsidR="00B03EB9" w:rsidRDefault="00B03EB9" w:rsidP="001B1084">
      <w:pPr>
        <w:pStyle w:val="Body"/>
        <w:ind w:left="2880"/>
      </w:pPr>
      <w:r>
        <w:t>(c) the licenses granted in this Section 2.1(a) and (b) are effective on the date Initial Developer first distributes Original Code under the terms of this License.</w:t>
      </w:r>
    </w:p>
    <w:p w:rsidR="00B03EB9" w:rsidRDefault="00B03EB9" w:rsidP="001B1084">
      <w:pPr>
        <w:pStyle w:val="Body"/>
        <w:ind w:left="2880"/>
      </w:pPr>
      <w:r>
        <w:t>(d) Notwithstanding Section 2.1(b)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rsidR="00B03EB9" w:rsidRDefault="00B03EB9" w:rsidP="001B1084">
      <w:pPr>
        <w:pStyle w:val="Body"/>
        <w:ind w:left="2160"/>
      </w:pPr>
      <w:r>
        <w:t>2.2. Contributor Grant.</w:t>
      </w:r>
    </w:p>
    <w:p w:rsidR="00B03EB9" w:rsidRDefault="00B03EB9" w:rsidP="001B1084">
      <w:pPr>
        <w:pStyle w:val="Body"/>
        <w:ind w:left="2160"/>
      </w:pPr>
      <w:r>
        <w:t>Subject to third party intellectual property claims, each Contributor hereby grants You a world-wide, royalty-free, non-exclusive license</w:t>
      </w:r>
    </w:p>
    <w:p w:rsidR="00B03EB9" w:rsidRDefault="00B03EB9" w:rsidP="001B1084">
      <w:pPr>
        <w:pStyle w:val="Body"/>
        <w:ind w:left="2880"/>
      </w:pPr>
      <w:r>
        <w:lastRenderedPageBreak/>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rsidR="00B03EB9" w:rsidRDefault="00B03EB9" w:rsidP="001B1084">
      <w:pPr>
        <w:pStyle w:val="Body"/>
        <w:ind w:left="2880"/>
      </w:pPr>
      <w: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rsidR="001B1084" w:rsidRDefault="00B03EB9" w:rsidP="001B1084">
      <w:pPr>
        <w:pStyle w:val="Body"/>
        <w:ind w:left="2880"/>
      </w:pPr>
      <w:r>
        <w:t>(c) the licenses granted in Sections 2.2(a) and 2.2(b) are effective on the date Contributor first makes Commercial Use of the Covered Code.</w:t>
      </w:r>
    </w:p>
    <w:p w:rsidR="00B03EB9" w:rsidRDefault="00B03EB9" w:rsidP="001B1084">
      <w:pPr>
        <w:pStyle w:val="Body"/>
        <w:ind w:left="2880"/>
      </w:pPr>
      <w:r>
        <w:t>(d)    Notwithstanding Section 2.2(b)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rsidR="00B03EB9" w:rsidRDefault="00B03EB9" w:rsidP="00B03EB9">
      <w:pPr>
        <w:pStyle w:val="Body"/>
      </w:pPr>
      <w:r>
        <w:t>3. Distribution Obligations.</w:t>
      </w:r>
    </w:p>
    <w:p w:rsidR="00B03EB9" w:rsidRDefault="00B03EB9" w:rsidP="001B1084">
      <w:pPr>
        <w:pStyle w:val="Body"/>
        <w:ind w:left="2160"/>
      </w:pPr>
      <w:r>
        <w:t>3.1. Application of License.</w:t>
      </w:r>
    </w:p>
    <w:p w:rsidR="00B03EB9" w:rsidRDefault="00B03EB9" w:rsidP="001B1084">
      <w:pPr>
        <w:pStyle w:val="Body"/>
        <w:ind w:left="2160"/>
      </w:pPr>
      <w:r>
        <w:t>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w:t>
      </w:r>
      <w:r w:rsidR="001B1084">
        <w:t xml:space="preserve"> </w:t>
      </w:r>
      <w:r>
        <w:t>Section 3.5.</w:t>
      </w:r>
    </w:p>
    <w:p w:rsidR="00B03EB9" w:rsidRDefault="00B03EB9" w:rsidP="001B1084">
      <w:pPr>
        <w:pStyle w:val="Body"/>
        <w:ind w:left="2160"/>
      </w:pPr>
      <w:r>
        <w:t>3.2. Availability of Source Code.</w:t>
      </w:r>
    </w:p>
    <w:p w:rsidR="00B03EB9" w:rsidRDefault="00B03EB9" w:rsidP="001B1084">
      <w:pPr>
        <w:pStyle w:val="Body"/>
        <w:ind w:left="2160"/>
      </w:pPr>
      <w:r>
        <w:t>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rsidR="00B03EB9" w:rsidRDefault="00B03EB9" w:rsidP="001B1084">
      <w:pPr>
        <w:pStyle w:val="Body"/>
        <w:ind w:left="2160"/>
      </w:pPr>
      <w:r>
        <w:t>3.3. Description of Modifications.</w:t>
      </w:r>
    </w:p>
    <w:p w:rsidR="00B03EB9" w:rsidRDefault="00B03EB9" w:rsidP="001B1084">
      <w:pPr>
        <w:pStyle w:val="Body"/>
        <w:ind w:left="2160"/>
      </w:pPr>
      <w:r>
        <w:t xml:space="preserve">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w:t>
      </w:r>
      <w:r>
        <w:lastRenderedPageBreak/>
        <w:t>notice in an Executable version or related documentation in which You describe the origin or ownership of the Covered Code.</w:t>
      </w:r>
    </w:p>
    <w:p w:rsidR="00B03EB9" w:rsidRDefault="00B03EB9" w:rsidP="001B1084">
      <w:pPr>
        <w:pStyle w:val="Body"/>
        <w:ind w:left="2160"/>
      </w:pPr>
      <w:r>
        <w:t>3.4. Intellectual Property Matters</w:t>
      </w:r>
    </w:p>
    <w:p w:rsidR="00B03EB9" w:rsidRDefault="00B03EB9" w:rsidP="001B1084">
      <w:pPr>
        <w:pStyle w:val="Body"/>
        <w:ind w:left="2880"/>
      </w:pPr>
      <w:r>
        <w:t>(a) Third Party Claims.</w:t>
      </w:r>
    </w:p>
    <w:p w:rsidR="00B03EB9" w:rsidRDefault="00B03EB9" w:rsidP="001B1084">
      <w:pPr>
        <w:pStyle w:val="Body"/>
        <w:ind w:left="2880"/>
      </w:pPr>
      <w: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rsidR="00B03EB9" w:rsidRDefault="00B03EB9" w:rsidP="001B1084">
      <w:pPr>
        <w:pStyle w:val="Body"/>
        <w:ind w:left="2880"/>
      </w:pPr>
      <w:r>
        <w:t>(b) Contributor APIs.</w:t>
      </w:r>
    </w:p>
    <w:p w:rsidR="00B03EB9" w:rsidRDefault="00B03EB9" w:rsidP="001B1084">
      <w:pPr>
        <w:pStyle w:val="Body"/>
        <w:ind w:left="2880"/>
      </w:pPr>
      <w:r>
        <w:t>If Contributor's Modifications include an application programming interface and Contributor has knowledge of patent licenses which are reasonably necessary to implement that API, Contributor must also include this information in the LEGAL file.</w:t>
      </w:r>
    </w:p>
    <w:p w:rsidR="00B03EB9" w:rsidRDefault="00B03EB9" w:rsidP="004B68FB">
      <w:pPr>
        <w:pStyle w:val="Body"/>
        <w:ind w:left="2880"/>
      </w:pPr>
      <w:r>
        <w:t>(c)    Representations.</w:t>
      </w:r>
    </w:p>
    <w:p w:rsidR="00B03EB9" w:rsidRDefault="00B03EB9" w:rsidP="004B68FB">
      <w:pPr>
        <w:pStyle w:val="Body"/>
        <w:ind w:left="2880"/>
      </w:pPr>
      <w:r>
        <w:t>Contributor represents that, except as disclosed pursuant to Section 3.4(a) above, Contributor believes that Contributor's Modifications are Contributor's original creation(s) and/or Contributor has sufficient rights to grant the rights conveyed by this License.</w:t>
      </w:r>
    </w:p>
    <w:p w:rsidR="00B03EB9" w:rsidRDefault="00B03EB9" w:rsidP="004B68FB">
      <w:pPr>
        <w:pStyle w:val="Body"/>
        <w:ind w:left="2160"/>
      </w:pPr>
      <w:r>
        <w:t>3.5. Required Notices.</w:t>
      </w:r>
    </w:p>
    <w:p w:rsidR="00B03EB9" w:rsidRDefault="00B03EB9" w:rsidP="004B68FB">
      <w:pPr>
        <w:pStyle w:val="Body"/>
        <w:ind w:left="2160"/>
      </w:pPr>
      <w:r>
        <w:t>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w:t>
      </w:r>
      <w:r w:rsidR="004B68FB">
        <w:t xml:space="preserve"> D</w:t>
      </w:r>
      <w:r>
        <w:t>eveloper and every Contributor for any liability incurred by the Initial Developer or such Contributor as a result of warranty, support, indemnity or liability terms You offer.</w:t>
      </w:r>
    </w:p>
    <w:p w:rsidR="00B03EB9" w:rsidRDefault="00B03EB9" w:rsidP="004B68FB">
      <w:pPr>
        <w:pStyle w:val="Body"/>
        <w:ind w:left="2160"/>
      </w:pPr>
      <w:r>
        <w:t>3.6. Distribution of Executable Versions.</w:t>
      </w:r>
    </w:p>
    <w:p w:rsidR="00B03EB9" w:rsidRDefault="00B03EB9" w:rsidP="004B68FB">
      <w:pPr>
        <w:pStyle w:val="Body"/>
        <w:ind w:left="2160"/>
      </w:pPr>
      <w:r>
        <w:t xml:space="preserve">You may distribute Covered Code in Executable form only if the requirements of Section 3.1-3.5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t>
      </w:r>
      <w:r>
        <w:lastRenderedPageBreak/>
        <w:t>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rsidR="00B03EB9" w:rsidRDefault="00B03EB9" w:rsidP="00D955A3">
      <w:pPr>
        <w:pStyle w:val="Body"/>
        <w:ind w:left="2160"/>
      </w:pPr>
      <w:r>
        <w:t>3.7. Larger Works.</w:t>
      </w:r>
    </w:p>
    <w:p w:rsidR="00B03EB9" w:rsidRDefault="00B03EB9" w:rsidP="00D955A3">
      <w:pPr>
        <w:pStyle w:val="Body"/>
        <w:ind w:left="2160"/>
      </w:pPr>
      <w:r>
        <w:t>You may create a Larger Work by combining Covered Code with other code not governed by the terms of this License and distribute the Larger Work as a single product. In such a case, You must make sure the requirements of this License are fulfilled for the Covered Code.</w:t>
      </w:r>
    </w:p>
    <w:p w:rsidR="00B03EB9" w:rsidRDefault="00B03EB9" w:rsidP="00B03EB9">
      <w:pPr>
        <w:pStyle w:val="Body"/>
      </w:pPr>
      <w:r>
        <w:t>4. Inability to Comply Due to Statute or Regulation.</w:t>
      </w:r>
    </w:p>
    <w:p w:rsidR="00B03EB9" w:rsidRDefault="00B03EB9" w:rsidP="00D955A3">
      <w:pPr>
        <w:pStyle w:val="Body"/>
        <w:ind w:left="2160"/>
      </w:pPr>
      <w: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rsidR="00B03EB9" w:rsidRDefault="00B03EB9" w:rsidP="00B03EB9">
      <w:pPr>
        <w:pStyle w:val="Body"/>
      </w:pPr>
      <w:r>
        <w:t>5. Application of this License.</w:t>
      </w:r>
    </w:p>
    <w:p w:rsidR="00B03EB9" w:rsidRDefault="00B03EB9" w:rsidP="00D955A3">
      <w:pPr>
        <w:pStyle w:val="Body"/>
        <w:ind w:left="2160"/>
      </w:pPr>
      <w:r>
        <w:t>This License applies to code to which the Initial Developer has attached the notice in Exhibit A and to related Covered Code.</w:t>
      </w:r>
    </w:p>
    <w:p w:rsidR="00B03EB9" w:rsidRDefault="00B03EB9" w:rsidP="00B03EB9">
      <w:pPr>
        <w:pStyle w:val="Body"/>
      </w:pPr>
      <w:r>
        <w:t>6. Versions of the License.</w:t>
      </w:r>
    </w:p>
    <w:p w:rsidR="00B03EB9" w:rsidRDefault="00B03EB9" w:rsidP="00D955A3">
      <w:pPr>
        <w:pStyle w:val="Body"/>
        <w:ind w:left="2160"/>
      </w:pPr>
      <w:r>
        <w:t>6.1. New Versions.</w:t>
      </w:r>
    </w:p>
    <w:p w:rsidR="00B03EB9" w:rsidRDefault="00B03EB9" w:rsidP="00D955A3">
      <w:pPr>
        <w:pStyle w:val="Body"/>
        <w:ind w:left="2160"/>
      </w:pPr>
      <w:r>
        <w:t>Netscape Communications Corporation ("Netscape") may publish revised and/or new versions of the License from time to time. Each version will be given a distinguishing version number.</w:t>
      </w:r>
    </w:p>
    <w:p w:rsidR="00B03EB9" w:rsidRDefault="00B03EB9" w:rsidP="00D955A3">
      <w:pPr>
        <w:pStyle w:val="Body"/>
        <w:ind w:left="2160"/>
      </w:pPr>
      <w:r>
        <w:t>6.2. Effect of New Versions.</w:t>
      </w:r>
    </w:p>
    <w:p w:rsidR="00B03EB9" w:rsidRDefault="00B03EB9" w:rsidP="00D955A3">
      <w:pPr>
        <w:pStyle w:val="Body"/>
        <w:ind w:left="2160"/>
      </w:pPr>
      <w: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rsidR="00B03EB9" w:rsidRDefault="00B03EB9" w:rsidP="00D955A3">
      <w:pPr>
        <w:pStyle w:val="Body"/>
        <w:ind w:left="2160"/>
      </w:pPr>
      <w:r>
        <w:t>6.3. Derivative Works.</w:t>
      </w:r>
    </w:p>
    <w:p w:rsidR="00B03EB9" w:rsidRDefault="00B03EB9" w:rsidP="00D955A3">
      <w:pPr>
        <w:pStyle w:val="Body"/>
        <w:ind w:left="2160"/>
      </w:pPr>
      <w: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rsidR="00B03EB9" w:rsidRDefault="00B03EB9" w:rsidP="00B03EB9">
      <w:pPr>
        <w:pStyle w:val="Body"/>
      </w:pPr>
      <w:r>
        <w:t>7. DISCLAIMER OF WARRANTY.</w:t>
      </w:r>
    </w:p>
    <w:p w:rsidR="00B03EB9" w:rsidRDefault="00B03EB9" w:rsidP="00D955A3">
      <w:pPr>
        <w:pStyle w:val="Body"/>
        <w:ind w:left="2160"/>
      </w:pPr>
      <w:r>
        <w:t xml:space="preserve">COVERED CODE IS PROVIDED UNDER THIS LICENSE ON AN "AS IS" BASIS, WITHOUT WARRANTY OF ANY KIND, EITHER EXPRESSED OR IMPLIED, </w:t>
      </w:r>
      <w:r w:rsidR="00D955A3">
        <w:lastRenderedPageBreak/>
        <w:t>IN</w:t>
      </w:r>
      <w:r>
        <w:t>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rsidR="00B03EB9" w:rsidRDefault="00B03EB9" w:rsidP="00B03EB9">
      <w:pPr>
        <w:pStyle w:val="Body"/>
      </w:pPr>
      <w:r>
        <w:t>8. TERMINATION.</w:t>
      </w:r>
    </w:p>
    <w:p w:rsidR="00B03EB9" w:rsidRDefault="00B03EB9" w:rsidP="00D955A3">
      <w:pPr>
        <w:pStyle w:val="Body"/>
        <w:ind w:left="2160"/>
      </w:pPr>
      <w:r>
        <w:t>8.1.  This License and the rights granted hereunder will terminate</w:t>
      </w:r>
      <w:r w:rsidR="00D955A3">
        <w:t xml:space="preserve"> </w:t>
      </w:r>
      <w:r>
        <w:t>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rsidR="00B03EB9" w:rsidRDefault="00B03EB9" w:rsidP="00D955A3">
      <w:pPr>
        <w:pStyle w:val="Body"/>
        <w:ind w:left="2160"/>
      </w:pPr>
      <w: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rsidR="00B03EB9" w:rsidRDefault="00B03EB9" w:rsidP="00D955A3">
      <w:pPr>
        <w:pStyle w:val="Body"/>
        <w:ind w:left="2880"/>
      </w:pPr>
      <w: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rsidR="00B03EB9" w:rsidRDefault="00B03EB9" w:rsidP="00D955A3">
      <w:pPr>
        <w:pStyle w:val="Body"/>
        <w:ind w:left="2880"/>
      </w:pPr>
      <w: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rsidR="00B03EB9" w:rsidRDefault="00B03EB9" w:rsidP="00D955A3">
      <w:pPr>
        <w:pStyle w:val="Body"/>
        <w:ind w:left="2160"/>
      </w:pPr>
      <w: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rsidR="00B03EB9" w:rsidRDefault="00B03EB9" w:rsidP="00D955A3">
      <w:pPr>
        <w:pStyle w:val="Body"/>
        <w:ind w:left="2160"/>
      </w:pPr>
      <w:r>
        <w:t>8.4.  In the event of termination under Sections 8.1 or 8.2 above, all end user license agreements (excluding distributors and resellers) which have been validly granted by You or any distributor hereunder prior to termination shall survive termination.</w:t>
      </w:r>
    </w:p>
    <w:p w:rsidR="00B03EB9" w:rsidRDefault="00B03EB9" w:rsidP="00B03EB9">
      <w:pPr>
        <w:pStyle w:val="Body"/>
      </w:pPr>
      <w:r>
        <w:t>9. LIMITATION OF LIABILITY.</w:t>
      </w:r>
    </w:p>
    <w:p w:rsidR="00B03EB9" w:rsidRDefault="00B03EB9" w:rsidP="008822BC">
      <w:pPr>
        <w:pStyle w:val="Body"/>
        <w:ind w:left="2160"/>
      </w:pPr>
      <w:r>
        <w:t xml:space="preserve">UNDER NO CIRCUMSTANCES AND UNDER NO LEGAL THEORY, WHETHER TORT (INCLUDING NEGLIGENCE), CONTRACT, OR OTHERWISE, SHALL YOU, THE INITIAL DEVELOPER, ANY OTHER CONTRIBUTOR, OR ANY DISTRIBUTOR OF COVERED CODE, OR ANY SUPPLIER OF ANY OF SUCH </w:t>
      </w:r>
      <w:r>
        <w:lastRenderedPageBreak/>
        <w:t>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rsidR="00B03EB9" w:rsidRDefault="00B03EB9" w:rsidP="00B03EB9">
      <w:pPr>
        <w:pStyle w:val="Body"/>
      </w:pPr>
      <w:r>
        <w:t xml:space="preserve">10. </w:t>
      </w:r>
      <w:smartTag w:uri="urn:schemas-microsoft-com:office:smarttags" w:element="country-region">
        <w:smartTag w:uri="urn:schemas-microsoft-com:office:smarttags" w:element="place">
          <w:r>
            <w:t>U.S.</w:t>
          </w:r>
        </w:smartTag>
      </w:smartTag>
      <w:r>
        <w:t xml:space="preserve"> GOVERNMENT END USERS.</w:t>
      </w:r>
    </w:p>
    <w:p w:rsidR="00B03EB9" w:rsidRDefault="00B03EB9" w:rsidP="008822BC">
      <w:pPr>
        <w:pStyle w:val="Body"/>
        <w:ind w:left="2160"/>
      </w:pPr>
      <w: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rsidR="00B03EB9" w:rsidRDefault="00B03EB9" w:rsidP="00B03EB9">
      <w:pPr>
        <w:pStyle w:val="Body"/>
      </w:pPr>
      <w:r>
        <w:t>11. MISCELLANEOUS.</w:t>
      </w:r>
    </w:p>
    <w:p w:rsidR="00B03EB9" w:rsidRDefault="00B03EB9" w:rsidP="008822BC">
      <w:pPr>
        <w:pStyle w:val="Body"/>
        <w:ind w:left="2160"/>
      </w:pPr>
      <w:r>
        <w:t xml:space="preserve">This License represents the complete agreement concerning subject matter hereof. If any provision of this License is held to be unenforceable, such provision shall be reformed only to the extent necessary to make it enforceable. This License shall be governed by </w:t>
      </w:r>
      <w:smartTag w:uri="urn:schemas-microsoft-com:office:smarttags" w:element="State">
        <w:smartTag w:uri="urn:schemas-microsoft-com:office:smarttags" w:element="place">
          <w:r>
            <w:t>California</w:t>
          </w:r>
        </w:smartTag>
      </w:smartTag>
      <w:r>
        <w:t xml:space="preserve">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rsidR="00B03EB9" w:rsidRDefault="00B03EB9" w:rsidP="00B03EB9">
      <w:pPr>
        <w:pStyle w:val="Body"/>
      </w:pPr>
      <w:r>
        <w:t>12. RESPONSIBILITY FOR CLAIMS.</w:t>
      </w:r>
    </w:p>
    <w:p w:rsidR="00B03EB9" w:rsidRDefault="00B03EB9" w:rsidP="008822BC">
      <w:pPr>
        <w:pStyle w:val="Body"/>
        <w:ind w:left="2160"/>
      </w:pPr>
      <w: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rsidR="00B03EB9" w:rsidRDefault="00B03EB9" w:rsidP="00B03EB9">
      <w:pPr>
        <w:pStyle w:val="Body"/>
      </w:pPr>
      <w:r>
        <w:t>13. MULTIPLE-LICENSED CODE.</w:t>
      </w:r>
    </w:p>
    <w:p w:rsidR="00B03EB9" w:rsidRDefault="00B03EB9" w:rsidP="008822BC">
      <w:pPr>
        <w:pStyle w:val="Body"/>
        <w:ind w:left="2160"/>
      </w:pPr>
      <w:r>
        <w:t>Initial Developer may designate portions of the Covered Code as "Multiple-Licensed".  "Multiple-Licensed" means that the Initial Developer permits you to utilize portions of the Covered Code under Your choice of the NPL or the alternative licenses, if any, specified by the Initial Developer in the file described in Exhibit A.</w:t>
      </w:r>
    </w:p>
    <w:p w:rsidR="00B03EB9" w:rsidRDefault="00B03EB9" w:rsidP="00B03EB9">
      <w:pPr>
        <w:pStyle w:val="Body"/>
      </w:pPr>
      <w:r>
        <w:t>EXHIBIT A -Mozilla Public License.</w:t>
      </w:r>
    </w:p>
    <w:p w:rsidR="00B03EB9" w:rsidRDefault="00B03EB9" w:rsidP="008822BC">
      <w:pPr>
        <w:pStyle w:val="Body"/>
        <w:ind w:left="2160"/>
      </w:pPr>
      <w:r>
        <w:t>``The contents of this file are subject to the Mozilla Public License Version 1.1 (the "License"); you may not use this file except in compliance with the License. You may obtain a copy of the License at http://www.mozilla.org/MPL/</w:t>
      </w:r>
    </w:p>
    <w:p w:rsidR="00B03EB9" w:rsidRDefault="00B03EB9" w:rsidP="008822BC">
      <w:pPr>
        <w:pStyle w:val="Body"/>
        <w:ind w:left="2160"/>
      </w:pPr>
      <w:r>
        <w:lastRenderedPageBreak/>
        <w:t>Software distributed under the License is distributed on an "AS IS" basis, WITHOUT WARRANTY OF ANY KIND, either express or implied. See the License for the specific language governing rights and limitations under the License.</w:t>
      </w:r>
    </w:p>
    <w:p w:rsidR="00B03EB9" w:rsidRDefault="00B03EB9" w:rsidP="008822BC">
      <w:pPr>
        <w:pStyle w:val="Body"/>
        <w:ind w:left="2160"/>
      </w:pPr>
      <w:r>
        <w:t>The Original Code is ______________________________________.</w:t>
      </w:r>
    </w:p>
    <w:p w:rsidR="00B03EB9" w:rsidRDefault="00B03EB9" w:rsidP="008822BC">
      <w:pPr>
        <w:pStyle w:val="Body"/>
        <w:ind w:left="2160"/>
      </w:pPr>
      <w:r>
        <w:t>The Initial Developer of the Original Code is ________________________.</w:t>
      </w:r>
    </w:p>
    <w:p w:rsidR="00B03EB9" w:rsidRDefault="00B03EB9" w:rsidP="008822BC">
      <w:pPr>
        <w:pStyle w:val="Body"/>
        <w:ind w:left="2160"/>
      </w:pPr>
      <w:r>
        <w:t>Portions created by ______________________ are Copyright (C) ______</w:t>
      </w:r>
    </w:p>
    <w:p w:rsidR="00B03EB9" w:rsidRDefault="00B03EB9" w:rsidP="008822BC">
      <w:pPr>
        <w:pStyle w:val="Body"/>
        <w:ind w:left="2160"/>
      </w:pPr>
      <w:r>
        <w:t>_______________________. All Rights Reserved.</w:t>
      </w:r>
    </w:p>
    <w:p w:rsidR="00B03EB9" w:rsidRDefault="00B03EB9" w:rsidP="008822BC">
      <w:pPr>
        <w:pStyle w:val="Body"/>
        <w:ind w:left="2160"/>
      </w:pPr>
      <w:r>
        <w:t>Contributor(s): ______________________________________.</w:t>
      </w:r>
    </w:p>
    <w:p w:rsidR="00B03EB9" w:rsidRDefault="00B03EB9" w:rsidP="008822BC">
      <w:pPr>
        <w:pStyle w:val="Body"/>
        <w:ind w:left="2160"/>
      </w:pPr>
      <w:r>
        <w:t>Alternatively, the contents of this file may be used under the terms of the _____ license (the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rsidR="00B03EB9" w:rsidRDefault="00B03EB9" w:rsidP="008822BC">
      <w:pPr>
        <w:pStyle w:val="Body"/>
        <w:ind w:left="2160"/>
      </w:pPr>
      <w:r>
        <w:t>[NOTE: The text of this Exhibit A may differ slightly from the text of the notices in the Source Code files of the Original Code. You should use the text of this Exhibit A rather than the text found in the Original Code Source Code for Your Modifications.]</w:t>
      </w:r>
    </w:p>
    <w:p w:rsidR="00B03EB9" w:rsidRDefault="00DF5E09" w:rsidP="00DF5E09">
      <w:pPr>
        <w:pStyle w:val="h3Head3"/>
      </w:pPr>
      <w:bookmarkStart w:id="21" w:name="_Toc408129819"/>
      <w:r>
        <w:t>JGoodies</w:t>
      </w:r>
      <w:bookmarkEnd w:id="21"/>
    </w:p>
    <w:p w:rsidR="00B03EB9" w:rsidRDefault="00B03EB9" w:rsidP="00B03EB9">
      <w:pPr>
        <w:pStyle w:val="Body"/>
      </w:pPr>
      <w:r>
        <w:t>HP Diagnostics includes JGoodies under the Berkeley Software Distribution (BSD) license:</w:t>
      </w:r>
    </w:p>
    <w:p w:rsidR="00B03EB9" w:rsidRDefault="00B03EB9" w:rsidP="00B03EB9">
      <w:pPr>
        <w:pStyle w:val="Body"/>
      </w:pPr>
      <w:r w:rsidRPr="00B03EB9">
        <w:rPr>
          <w:lang w:val="de-DE"/>
        </w:rPr>
        <w:t xml:space="preserve">Copyright (c) 2000-2005 JGoodies Karsten Lentzsch. </w:t>
      </w:r>
      <w:r>
        <w:t>All rights reserved.</w:t>
      </w:r>
    </w:p>
    <w:p w:rsidR="00B03EB9" w:rsidRDefault="00B03EB9" w:rsidP="00B03EB9">
      <w:pPr>
        <w:pStyle w:val="Body"/>
      </w:pPr>
      <w:r>
        <w:t>Permission is granted to licensees of the JGoodies Swing Suite to use, modify and redistribute this software, subject to the following restrictions:</w:t>
      </w:r>
    </w:p>
    <w:p w:rsidR="00B03EB9" w:rsidRDefault="00B03EB9" w:rsidP="00B03EB9">
      <w:pPr>
        <w:pStyle w:val="Body"/>
      </w:pPr>
      <w:r>
        <w:t xml:space="preserve"> o The origin of this software must not be misrepresented;    you must not claim to be the author of the software.     </w:t>
      </w:r>
    </w:p>
    <w:p w:rsidR="00B03EB9" w:rsidRDefault="00B03EB9" w:rsidP="00B03EB9">
      <w:pPr>
        <w:pStyle w:val="Body"/>
      </w:pPr>
      <w:r>
        <w:t xml:space="preserve"> o You must redistribute the software only in binary form. </w:t>
      </w:r>
    </w:p>
    <w:p w:rsidR="00B03EB9" w:rsidRDefault="00B03EB9" w:rsidP="00B03EB9">
      <w:pPr>
        <w:pStyle w:val="Body"/>
      </w:pPr>
      <w:r>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FE39EB" w:rsidRDefault="00FE39EB" w:rsidP="00FE39EB">
      <w:pPr>
        <w:pStyle w:val="h3Head3"/>
      </w:pPr>
      <w:bookmarkStart w:id="22" w:name="_Toc404261664"/>
      <w:bookmarkStart w:id="23" w:name="_Toc408129820"/>
      <w:r>
        <w:t>The MIT License (MIT)</w:t>
      </w:r>
      <w:bookmarkEnd w:id="22"/>
      <w:bookmarkEnd w:id="23"/>
    </w:p>
    <w:p w:rsidR="00FE39EB" w:rsidRDefault="00FE39EB" w:rsidP="00FE39EB">
      <w:pPr>
        <w:pStyle w:val="Body"/>
        <w:rPr>
          <w:lang w:eastAsia="zh-CN"/>
        </w:rPr>
      </w:pPr>
      <w:r>
        <w:rPr>
          <w:lang w:eastAsia="zh-CN"/>
        </w:rPr>
        <w:t>HP acknowledges the redistribution</w:t>
      </w:r>
      <w:r w:rsidRPr="0010502C">
        <w:rPr>
          <w:lang w:eastAsia="zh-CN"/>
        </w:rPr>
        <w:t xml:space="preserve"> of the </w:t>
      </w:r>
      <w:r>
        <w:rPr>
          <w:lang w:eastAsia="zh-CN"/>
        </w:rPr>
        <w:t>following open source component</w:t>
      </w:r>
      <w:r w:rsidRPr="0010502C">
        <w:rPr>
          <w:lang w:eastAsia="zh-CN"/>
        </w:rPr>
        <w:t xml:space="preserve"> that </w:t>
      </w:r>
      <w:r>
        <w:rPr>
          <w:lang w:eastAsia="zh-CN"/>
        </w:rPr>
        <w:t>is</w:t>
      </w:r>
      <w:r w:rsidRPr="0010502C">
        <w:rPr>
          <w:lang w:eastAsia="zh-CN"/>
        </w:rPr>
        <w:t xml:space="preserve"> provided under </w:t>
      </w:r>
      <w:r w:rsidRPr="0010502C">
        <w:rPr>
          <w:rFonts w:ascii="CenturySchoolbook" w:hAnsi="CenturySchoolbook" w:cs="CenturySchoolbook"/>
          <w:color w:val="000000"/>
          <w:lang w:eastAsia="zh-CN"/>
        </w:rPr>
        <w:t>this license:</w:t>
      </w:r>
    </w:p>
    <w:p w:rsidR="00FE39EB" w:rsidRDefault="00FE39EB" w:rsidP="00FE39EB">
      <w:pPr>
        <w:pStyle w:val="bu1Bullet1"/>
        <w:rPr>
          <w:lang w:eastAsia="zh-CN"/>
        </w:rPr>
      </w:pPr>
      <w:r>
        <w:rPr>
          <w:lang w:eastAsia="zh-CN"/>
        </w:rPr>
        <w:t>AngularUI Team angular-ui-bootstarp 0.10.0</w:t>
      </w:r>
    </w:p>
    <w:p w:rsidR="00FE39EB" w:rsidRDefault="00FE39EB" w:rsidP="00FE39EB">
      <w:pPr>
        <w:pStyle w:val="bu1Bullet1"/>
        <w:rPr>
          <w:lang w:eastAsia="zh-CN"/>
        </w:rPr>
      </w:pPr>
      <w:r>
        <w:rPr>
          <w:lang w:eastAsia="zh-CN"/>
        </w:rPr>
        <w:t>BxSlider 4.1.1</w:t>
      </w:r>
    </w:p>
    <w:p w:rsidR="00FE39EB" w:rsidRPr="00C704E5" w:rsidRDefault="00FE39EB" w:rsidP="00FE39EB">
      <w:pPr>
        <w:pStyle w:val="bu1Bullet1"/>
        <w:numPr>
          <w:ilvl w:val="0"/>
          <w:numId w:val="0"/>
        </w:numPr>
        <w:ind w:left="1800"/>
        <w:rPr>
          <w:lang w:eastAsia="zh-CN"/>
        </w:rPr>
      </w:pPr>
      <w:r w:rsidRPr="00C704E5">
        <w:rPr>
          <w:lang w:eastAsia="zh-CN"/>
        </w:rPr>
        <w:lastRenderedPageBreak/>
        <w:t>Copyright 2014, Steven Wanderski -</w:t>
      </w:r>
      <w:r w:rsidRPr="0064069C">
        <w:rPr>
          <w:rFonts w:ascii="Times New Roman" w:hAnsi="Times New Roman"/>
          <w:color w:val="000000"/>
        </w:rPr>
        <w:t xml:space="preserve"> </w:t>
      </w:r>
      <w:hyperlink r:id="rId19" w:history="1">
        <w:r w:rsidRPr="00C704E5">
          <w:rPr>
            <w:rStyle w:val="Hyperlink"/>
            <w:i w:val="0"/>
            <w:iCs w:val="0"/>
            <w:lang w:eastAsia="zh-CN"/>
          </w:rPr>
          <w:t>http://stevenwanderski.com</w:t>
        </w:r>
      </w:hyperlink>
      <w:r w:rsidRPr="00C704E5">
        <w:rPr>
          <w:i/>
          <w:iCs/>
          <w:lang w:eastAsia="zh-CN"/>
        </w:rPr>
        <w:t xml:space="preserve"> - </w:t>
      </w:r>
      <w:hyperlink r:id="rId20" w:history="1">
        <w:r w:rsidRPr="00C704E5">
          <w:rPr>
            <w:rStyle w:val="Hyperlink"/>
            <w:i w:val="0"/>
            <w:iCs w:val="0"/>
            <w:lang w:eastAsia="zh-CN"/>
          </w:rPr>
          <w:t>http://bxcreative.com</w:t>
        </w:r>
      </w:hyperlink>
    </w:p>
    <w:p w:rsidR="00FE39EB" w:rsidRDefault="00FE39EB" w:rsidP="00FE39EB">
      <w:pPr>
        <w:pStyle w:val="bu1Bullet1"/>
        <w:rPr>
          <w:lang w:eastAsia="zh-CN"/>
        </w:rPr>
      </w:pPr>
      <w:r w:rsidRPr="00314F75">
        <w:rPr>
          <w:lang w:eastAsia="zh-CN"/>
        </w:rPr>
        <w:t>colResizable</w:t>
      </w:r>
      <w:r>
        <w:rPr>
          <w:lang w:eastAsia="zh-CN"/>
        </w:rPr>
        <w:t xml:space="preserve"> 1.3 (</w:t>
      </w:r>
      <w:r w:rsidRPr="00314F75">
        <w:rPr>
          <w:lang w:eastAsia="zh-CN"/>
        </w:rPr>
        <w:t xml:space="preserve">released under the MIT and </w:t>
      </w:r>
      <w:hyperlink w:anchor="GNU_v3" w:history="1">
        <w:r w:rsidRPr="00314F75">
          <w:rPr>
            <w:rStyle w:val="Hyperlink"/>
            <w:lang w:eastAsia="zh-CN"/>
          </w:rPr>
          <w:t>GNU_v3</w:t>
        </w:r>
      </w:hyperlink>
      <w:r>
        <w:rPr>
          <w:lang w:eastAsia="zh-CN"/>
        </w:rPr>
        <w:t xml:space="preserve"> </w:t>
      </w:r>
      <w:r w:rsidRPr="00314F75">
        <w:rPr>
          <w:lang w:eastAsia="zh-CN"/>
        </w:rPr>
        <w:t>licenses</w:t>
      </w:r>
      <w:r>
        <w:rPr>
          <w:lang w:eastAsia="zh-CN"/>
        </w:rPr>
        <w:t>)</w:t>
      </w:r>
    </w:p>
    <w:p w:rsidR="00FE39EB" w:rsidRPr="00C704E5" w:rsidRDefault="00FE39EB" w:rsidP="00FE39EB">
      <w:pPr>
        <w:pStyle w:val="bu1Bullet1"/>
        <w:rPr>
          <w:lang w:eastAsia="zh-CN"/>
        </w:rPr>
      </w:pPr>
      <w:r>
        <w:rPr>
          <w:lang w:eastAsia="zh-CN"/>
        </w:rPr>
        <w:t>Foundation Responsive Library (foundation.min.js)</w:t>
      </w:r>
      <w:r w:rsidRPr="00C704E5">
        <w:rPr>
          <w:rFonts w:ascii="ArialMT" w:cs="ArialMT"/>
        </w:rPr>
        <w:t xml:space="preserve"> </w:t>
      </w:r>
    </w:p>
    <w:p w:rsidR="00FE39EB" w:rsidRDefault="00FE39EB" w:rsidP="00FE39EB">
      <w:pPr>
        <w:pStyle w:val="bu1Bullet1"/>
        <w:numPr>
          <w:ilvl w:val="0"/>
          <w:numId w:val="0"/>
        </w:numPr>
        <w:ind w:left="1800"/>
        <w:rPr>
          <w:lang w:eastAsia="zh-CN"/>
        </w:rPr>
      </w:pPr>
      <w:r w:rsidRPr="00C704E5">
        <w:rPr>
          <w:lang w:eastAsia="zh-CN"/>
        </w:rPr>
        <w:t>Copyright 2013, ZURB</w:t>
      </w:r>
    </w:p>
    <w:p w:rsidR="00FE39EB" w:rsidRDefault="00770BA0" w:rsidP="00FE39EB">
      <w:pPr>
        <w:pStyle w:val="bu1Bullet1"/>
        <w:rPr>
          <w:lang w:eastAsia="zh-CN"/>
        </w:rPr>
      </w:pPr>
      <w:hyperlink r:id="rId21" w:history="1">
        <w:r w:rsidR="00FE39EB" w:rsidRPr="00E82A05">
          <w:rPr>
            <w:lang w:eastAsia="zh-CN"/>
          </w:rPr>
          <w:t>GerHobbelt</w:t>
        </w:r>
      </w:hyperlink>
      <w:r w:rsidR="00FE39EB">
        <w:rPr>
          <w:lang w:eastAsia="zh-CN"/>
        </w:rPr>
        <w:t xml:space="preserve"> </w:t>
      </w:r>
      <w:hyperlink r:id="rId22" w:history="1">
        <w:r w:rsidR="00FE39EB" w:rsidRPr="00E82A05">
          <w:rPr>
            <w:lang w:eastAsia="zh-CN"/>
          </w:rPr>
          <w:t>jquery-fixclick</w:t>
        </w:r>
      </w:hyperlink>
      <w:r w:rsidR="00FE39EB">
        <w:rPr>
          <w:lang w:eastAsia="zh-CN"/>
        </w:rPr>
        <w:t xml:space="preserve"> 1.0</w:t>
      </w:r>
    </w:p>
    <w:p w:rsidR="00FE39EB" w:rsidRDefault="00FE39EB" w:rsidP="00FE39EB">
      <w:pPr>
        <w:pStyle w:val="bu1Bullet1"/>
        <w:rPr>
          <w:lang w:eastAsia="zh-CN"/>
        </w:rPr>
      </w:pPr>
      <w:r>
        <w:rPr>
          <w:lang w:eastAsia="zh-CN"/>
        </w:rPr>
        <w:t>GitHub SlickGrid 2.1</w:t>
      </w:r>
    </w:p>
    <w:p w:rsidR="00FE39EB" w:rsidRDefault="00FE39EB" w:rsidP="00FE39EB">
      <w:pPr>
        <w:pStyle w:val="bu1Bullet1"/>
        <w:rPr>
          <w:lang w:eastAsia="zh-CN"/>
        </w:rPr>
      </w:pPr>
      <w:r>
        <w:rPr>
          <w:lang w:eastAsia="zh-CN"/>
        </w:rPr>
        <w:t>Google AngularJS 1.2.10</w:t>
      </w:r>
    </w:p>
    <w:p w:rsidR="00FE39EB" w:rsidRDefault="00FE39EB" w:rsidP="00FE39EB">
      <w:pPr>
        <w:pStyle w:val="bu1Bullet1"/>
        <w:rPr>
          <w:lang w:eastAsia="zh-CN"/>
        </w:rPr>
      </w:pPr>
      <w:r>
        <w:rPr>
          <w:lang w:eastAsia="zh-CN"/>
        </w:rPr>
        <w:t>highlight 4</w:t>
      </w:r>
    </w:p>
    <w:p w:rsidR="00FE39EB" w:rsidRDefault="00FE39EB" w:rsidP="00FE39EB">
      <w:pPr>
        <w:pStyle w:val="bu1Bullet1"/>
        <w:numPr>
          <w:ilvl w:val="0"/>
          <w:numId w:val="0"/>
        </w:numPr>
        <w:ind w:left="1800"/>
        <w:rPr>
          <w:lang w:eastAsia="zh-CN"/>
        </w:rPr>
      </w:pPr>
      <w:r>
        <w:t>Johann Burkard</w:t>
      </w:r>
      <w:r>
        <w:br/>
      </w:r>
      <w:hyperlink r:id="rId23" w:history="1">
        <w:r w:rsidRPr="00C704E5">
          <w:rPr>
            <w:rStyle w:val="Hyperlink"/>
            <w:i w:val="0"/>
            <w:iCs w:val="0"/>
          </w:rPr>
          <w:t>http://johannburkard.de</w:t>
        </w:r>
      </w:hyperlink>
      <w:r>
        <w:br/>
        <w:t>&lt;mailto:jb@eaio.com&gt;</w:t>
      </w:r>
    </w:p>
    <w:p w:rsidR="00FE39EB" w:rsidRDefault="00FE39EB" w:rsidP="00FE39EB">
      <w:pPr>
        <w:pStyle w:val="bu1Bullet1"/>
        <w:rPr>
          <w:lang w:eastAsia="zh-CN"/>
        </w:rPr>
      </w:pPr>
      <w:r>
        <w:rPr>
          <w:lang w:eastAsia="zh-CN"/>
        </w:rPr>
        <w:t>jQuery hashchange event 1.3</w:t>
      </w:r>
    </w:p>
    <w:p w:rsidR="00FE39EB" w:rsidRDefault="00FE39EB" w:rsidP="00FE39EB">
      <w:pPr>
        <w:pStyle w:val="bu1Bullet1"/>
        <w:numPr>
          <w:ilvl w:val="0"/>
          <w:numId w:val="0"/>
        </w:numPr>
        <w:ind w:left="1800"/>
        <w:rPr>
          <w:lang w:eastAsia="zh-CN"/>
        </w:rPr>
      </w:pPr>
      <w:r w:rsidRPr="00C704E5">
        <w:rPr>
          <w:lang w:eastAsia="zh-CN"/>
        </w:rPr>
        <w:t xml:space="preserve">Copyright </w:t>
      </w:r>
      <w:r w:rsidRPr="00C704E5">
        <w:rPr>
          <w:rFonts w:hint="cs"/>
          <w:lang w:eastAsia="zh-CN"/>
        </w:rPr>
        <w:t>©</w:t>
      </w:r>
      <w:r w:rsidRPr="00C704E5">
        <w:rPr>
          <w:lang w:eastAsia="zh-CN"/>
        </w:rPr>
        <w:t xml:space="preserve"> 2010 "Cowboy" Ben Alman</w:t>
      </w:r>
    </w:p>
    <w:p w:rsidR="00FE39EB" w:rsidRDefault="00FE39EB" w:rsidP="00FE39EB">
      <w:pPr>
        <w:pStyle w:val="bu1Bullet1"/>
        <w:rPr>
          <w:lang w:eastAsia="zh-CN"/>
        </w:rPr>
      </w:pPr>
      <w:r>
        <w:rPr>
          <w:lang w:eastAsia="zh-CN"/>
        </w:rPr>
        <w:t>jQuery JavaScript Library 1.8.3 (jquery.js / jquery.min.js)</w:t>
      </w:r>
    </w:p>
    <w:p w:rsidR="00FE39EB" w:rsidRDefault="00FE39EB" w:rsidP="00FE39EB">
      <w:pPr>
        <w:pStyle w:val="bu1Bullet1"/>
        <w:numPr>
          <w:ilvl w:val="0"/>
          <w:numId w:val="0"/>
        </w:numPr>
        <w:ind w:left="1800"/>
        <w:rPr>
          <w:lang w:eastAsia="zh-CN"/>
        </w:rPr>
      </w:pPr>
      <w:r w:rsidRPr="00C704E5">
        <w:rPr>
          <w:lang w:eastAsia="zh-CN"/>
        </w:rPr>
        <w:t xml:space="preserve">Copyright 2012 jQuery Foundation and other contributors, </w:t>
      </w:r>
      <w:hyperlink r:id="rId24" w:history="1">
        <w:r w:rsidRPr="00C704E5">
          <w:rPr>
            <w:rStyle w:val="Hyperlink"/>
            <w:i w:val="0"/>
            <w:iCs w:val="0"/>
            <w:lang w:eastAsia="zh-CN"/>
          </w:rPr>
          <w:t>http://jquery.com/</w:t>
        </w:r>
      </w:hyperlink>
    </w:p>
    <w:p w:rsidR="00FE39EB" w:rsidRDefault="00FE39EB" w:rsidP="00FE39EB">
      <w:pPr>
        <w:pStyle w:val="bu1Bullet1"/>
        <w:rPr>
          <w:lang w:eastAsia="zh-CN"/>
        </w:rPr>
      </w:pPr>
      <w:r>
        <w:rPr>
          <w:lang w:eastAsia="zh-CN"/>
        </w:rPr>
        <w:t>jQuery Mobile Framework 1.1.0</w:t>
      </w:r>
    </w:p>
    <w:p w:rsidR="00FE39EB" w:rsidRDefault="00FE39EB" w:rsidP="00FE39EB">
      <w:pPr>
        <w:pStyle w:val="bu1Bullet1"/>
        <w:numPr>
          <w:ilvl w:val="0"/>
          <w:numId w:val="0"/>
        </w:numPr>
        <w:ind w:left="1800"/>
        <w:rPr>
          <w:lang w:eastAsia="zh-CN"/>
        </w:rPr>
      </w:pPr>
      <w:r w:rsidRPr="00C704E5">
        <w:rPr>
          <w:lang w:eastAsia="zh-CN"/>
        </w:rPr>
        <w:t>Copyright 2011 (c) jQuery Project</w:t>
      </w:r>
    </w:p>
    <w:p w:rsidR="00FE39EB" w:rsidRDefault="00FE39EB" w:rsidP="00FE39EB">
      <w:pPr>
        <w:pStyle w:val="bu1Bullet1"/>
        <w:rPr>
          <w:lang w:eastAsia="zh-CN"/>
        </w:rPr>
      </w:pPr>
      <w:r>
        <w:rPr>
          <w:lang w:eastAsia="zh-CN"/>
        </w:rPr>
        <w:t>jQuery scrollintoview() plugin and :scrollable selector filter 1.8</w:t>
      </w:r>
    </w:p>
    <w:p w:rsidR="00FE39EB" w:rsidRDefault="00FE39EB" w:rsidP="00FE39EB">
      <w:pPr>
        <w:pStyle w:val="bu1Bullet1"/>
        <w:numPr>
          <w:ilvl w:val="0"/>
          <w:numId w:val="0"/>
        </w:numPr>
        <w:ind w:left="1800"/>
        <w:rPr>
          <w:lang w:eastAsia="zh-CN"/>
        </w:rPr>
      </w:pPr>
      <w:r w:rsidRPr="00C704E5">
        <w:rPr>
          <w:lang w:eastAsia="zh-CN"/>
        </w:rPr>
        <w:t>Copyright (c) 2011 Robert Koritnik</w:t>
      </w:r>
    </w:p>
    <w:p w:rsidR="00FE39EB" w:rsidRDefault="00FE39EB" w:rsidP="00FE39EB">
      <w:pPr>
        <w:pStyle w:val="bu1Bullet1"/>
        <w:rPr>
          <w:lang w:eastAsia="zh-CN"/>
        </w:rPr>
      </w:pPr>
      <w:r>
        <w:rPr>
          <w:lang w:eastAsia="zh-CN"/>
        </w:rPr>
        <w:t>jQuery throttle / debounce 1.1</w:t>
      </w:r>
    </w:p>
    <w:p w:rsidR="00FE39EB" w:rsidRDefault="00FE39EB" w:rsidP="00FE39EB">
      <w:pPr>
        <w:pStyle w:val="bu1Bullet1"/>
        <w:numPr>
          <w:ilvl w:val="0"/>
          <w:numId w:val="0"/>
        </w:numPr>
        <w:ind w:left="1800"/>
        <w:rPr>
          <w:lang w:eastAsia="zh-CN"/>
        </w:rPr>
      </w:pPr>
      <w:r w:rsidRPr="00C704E5">
        <w:rPr>
          <w:lang w:eastAsia="zh-CN"/>
        </w:rPr>
        <w:t xml:space="preserve">Copyright </w:t>
      </w:r>
      <w:r w:rsidRPr="00C704E5">
        <w:rPr>
          <w:rFonts w:hint="cs"/>
          <w:lang w:eastAsia="zh-CN"/>
        </w:rPr>
        <w:t>©</w:t>
      </w:r>
      <w:r w:rsidRPr="00C704E5">
        <w:rPr>
          <w:lang w:eastAsia="zh-CN"/>
        </w:rPr>
        <w:t xml:space="preserve"> 2010 "Cowboy" Ben Alman</w:t>
      </w:r>
    </w:p>
    <w:p w:rsidR="00FE39EB" w:rsidRDefault="00FE39EB" w:rsidP="00FE39EB">
      <w:pPr>
        <w:pStyle w:val="bu1Bullet1"/>
        <w:rPr>
          <w:lang w:eastAsia="zh-CN"/>
        </w:rPr>
      </w:pPr>
      <w:r>
        <w:rPr>
          <w:lang w:eastAsia="zh-CN"/>
        </w:rPr>
        <w:t>Modernizr 2.6.2 (Custom build: custom.modernizr.js)</w:t>
      </w:r>
    </w:p>
    <w:p w:rsidR="00FE39EB" w:rsidRDefault="00FE39EB" w:rsidP="00FE39EB">
      <w:pPr>
        <w:pStyle w:val="bu1Bullet1"/>
        <w:numPr>
          <w:ilvl w:val="0"/>
          <w:numId w:val="0"/>
        </w:numPr>
        <w:ind w:left="1800"/>
        <w:rPr>
          <w:lang w:eastAsia="zh-CN"/>
        </w:rPr>
      </w:pPr>
      <w:r w:rsidRPr="00C704E5">
        <w:rPr>
          <w:lang w:eastAsia="zh-CN"/>
        </w:rPr>
        <w:t>Copyright (c) 2009</w:t>
      </w:r>
      <w:r w:rsidRPr="00C704E5">
        <w:rPr>
          <w:rFonts w:hint="cs"/>
          <w:lang w:eastAsia="zh-CN"/>
        </w:rPr>
        <w:t>–</w:t>
      </w:r>
      <w:r w:rsidRPr="00C704E5">
        <w:rPr>
          <w:lang w:eastAsia="zh-CN"/>
        </w:rPr>
        <w:t>2013</w:t>
      </w:r>
    </w:p>
    <w:p w:rsidR="00FE39EB" w:rsidRDefault="00FE39EB" w:rsidP="00FE39EB">
      <w:pPr>
        <w:pStyle w:val="bu1Bullet1"/>
        <w:rPr>
          <w:color w:val="1F497D"/>
          <w:sz w:val="22"/>
          <w:szCs w:val="22"/>
        </w:rPr>
      </w:pPr>
      <w:r>
        <w:t>plugin.js / plugins.min.js</w:t>
      </w:r>
    </w:p>
    <w:p w:rsidR="00FE39EB" w:rsidRDefault="00FE39EB" w:rsidP="00FE39EB">
      <w:pPr>
        <w:pStyle w:val="bu1Bullet1"/>
        <w:rPr>
          <w:lang w:eastAsia="zh-CN"/>
        </w:rPr>
      </w:pPr>
      <w:r>
        <w:rPr>
          <w:lang w:eastAsia="zh-CN"/>
        </w:rPr>
        <w:t>RequireJS 2.1.11 (require.js / require.min.js)</w:t>
      </w:r>
    </w:p>
    <w:p w:rsidR="00FE39EB" w:rsidRDefault="00FE39EB" w:rsidP="00FE39EB">
      <w:pPr>
        <w:pStyle w:val="bu1Bullet1"/>
        <w:numPr>
          <w:ilvl w:val="0"/>
          <w:numId w:val="0"/>
        </w:numPr>
        <w:ind w:left="1800"/>
        <w:rPr>
          <w:lang w:eastAsia="zh-CN"/>
        </w:rPr>
      </w:pPr>
      <w:r w:rsidRPr="00C704E5">
        <w:rPr>
          <w:lang w:eastAsia="zh-CN"/>
        </w:rPr>
        <w:t>Copyright (c) 2010-2014, The Dojo Foundation All Rights Reserved.</w:t>
      </w:r>
    </w:p>
    <w:p w:rsidR="00FE39EB" w:rsidRDefault="00FE39EB" w:rsidP="00FE39EB">
      <w:pPr>
        <w:pStyle w:val="bu1Bullet1"/>
        <w:rPr>
          <w:lang w:eastAsia="zh-CN"/>
        </w:rPr>
      </w:pPr>
      <w:r w:rsidRPr="002D59D6">
        <w:rPr>
          <w:lang w:eastAsia="zh-CN"/>
        </w:rPr>
        <w:t>Sidr 1.2.1 ( Sidr / jquery.sidr.min.js)</w:t>
      </w:r>
    </w:p>
    <w:p w:rsidR="00FE39EB" w:rsidRDefault="00FE39EB" w:rsidP="00FE39EB">
      <w:pPr>
        <w:pStyle w:val="bu1Bullet1"/>
        <w:numPr>
          <w:ilvl w:val="0"/>
          <w:numId w:val="0"/>
        </w:numPr>
        <w:ind w:left="1800"/>
        <w:rPr>
          <w:lang w:eastAsia="zh-CN"/>
        </w:rPr>
      </w:pPr>
      <w:r w:rsidRPr="00C704E5">
        <w:rPr>
          <w:lang w:eastAsia="zh-CN"/>
        </w:rPr>
        <w:t>Copyright (c) 2013 Alberto Varela</w:t>
      </w:r>
    </w:p>
    <w:p w:rsidR="00FE39EB" w:rsidRDefault="00FE39EB" w:rsidP="00FE39EB">
      <w:pPr>
        <w:pStyle w:val="bu1Bullet1"/>
        <w:rPr>
          <w:lang w:eastAsia="zh-CN"/>
        </w:rPr>
      </w:pPr>
      <w:r>
        <w:rPr>
          <w:lang w:eastAsia="zh-CN"/>
        </w:rPr>
        <w:t>Threedubmedia jQuery.event.drag 2.2</w:t>
      </w:r>
    </w:p>
    <w:p w:rsidR="00FE39EB" w:rsidRDefault="00FE39EB" w:rsidP="00FE39EB">
      <w:pPr>
        <w:pStyle w:val="bu1Bullet1"/>
        <w:numPr>
          <w:ilvl w:val="0"/>
          <w:numId w:val="0"/>
        </w:numPr>
        <w:ind w:left="1800" w:hanging="360"/>
      </w:pPr>
    </w:p>
    <w:p w:rsidR="00FE39EB" w:rsidRDefault="00FE39EB" w:rsidP="00FE39EB">
      <w:pPr>
        <w:pStyle w:val="bu1Bullet1"/>
        <w:numPr>
          <w:ilvl w:val="0"/>
          <w:numId w:val="0"/>
        </w:numPr>
        <w:ind w:left="1800" w:hanging="360"/>
      </w:pPr>
      <w:r w:rsidRPr="00314F75">
        <w:t>The MIT License (MIT)</w:t>
      </w:r>
    </w:p>
    <w:p w:rsidR="00FE39EB" w:rsidRPr="00314F75" w:rsidRDefault="00FE39EB" w:rsidP="00FE39EB">
      <w:pPr>
        <w:pStyle w:val="Body"/>
      </w:pPr>
      <w:r w:rsidRPr="00314F75">
        <w:t>Copyright (c) &lt;year&gt; &lt;copyright holders&gt;</w:t>
      </w:r>
    </w:p>
    <w:p w:rsidR="00FE39EB" w:rsidRPr="00314F75" w:rsidRDefault="00FE39EB" w:rsidP="00FE39EB">
      <w:pPr>
        <w:pStyle w:val="Body"/>
      </w:pPr>
      <w:r w:rsidRPr="00314F75">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FE39EB" w:rsidRPr="00314F75" w:rsidRDefault="00FE39EB" w:rsidP="00FE39EB">
      <w:pPr>
        <w:pStyle w:val="Body"/>
      </w:pPr>
      <w:r w:rsidRPr="00314F75">
        <w:t>The above copyright notice and this permission notice shall be included in all copies or substantial portions of the Software.</w:t>
      </w:r>
    </w:p>
    <w:p w:rsidR="00FE39EB" w:rsidRPr="00314F75" w:rsidRDefault="00FE39EB" w:rsidP="00FE39EB">
      <w:pPr>
        <w:pStyle w:val="Body"/>
      </w:pPr>
      <w:r w:rsidRPr="00314F75">
        <w:lastRenderedPageBreak/>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FE39EB" w:rsidRPr="009F05E9" w:rsidRDefault="00FE39EB" w:rsidP="00FE39EB">
      <w:pPr>
        <w:pStyle w:val="h3Head3"/>
      </w:pPr>
      <w:bookmarkStart w:id="24" w:name="public_domain"/>
      <w:bookmarkStart w:id="25" w:name="_Toc404261666"/>
      <w:bookmarkStart w:id="26" w:name="_Toc408129821"/>
      <w:r w:rsidRPr="009F05E9">
        <w:t>Public Domain</w:t>
      </w:r>
      <w:bookmarkEnd w:id="24"/>
      <w:bookmarkEnd w:id="25"/>
      <w:bookmarkEnd w:id="26"/>
    </w:p>
    <w:p w:rsidR="00FE39EB" w:rsidRPr="009F05E9" w:rsidRDefault="00FE39EB" w:rsidP="00FE39EB">
      <w:pPr>
        <w:pStyle w:val="Body"/>
        <w:rPr>
          <w:lang w:eastAsia="zh-CN"/>
        </w:rPr>
      </w:pPr>
      <w:r w:rsidRPr="009F05E9">
        <w:rPr>
          <w:lang w:eastAsia="zh-CN"/>
        </w:rPr>
        <w:t>HP acknowledges the redistribution of the following open source components that are in the public</w:t>
      </w:r>
      <w:r>
        <w:rPr>
          <w:lang w:eastAsia="zh-CN"/>
        </w:rPr>
        <w:t xml:space="preserve"> </w:t>
      </w:r>
      <w:r w:rsidRPr="009F05E9">
        <w:rPr>
          <w:lang w:eastAsia="zh-CN"/>
        </w:rPr>
        <w:t>domain:</w:t>
      </w:r>
    </w:p>
    <w:p w:rsidR="00FE39EB" w:rsidRPr="009F05E9" w:rsidRDefault="00FE39EB" w:rsidP="00FE39EB">
      <w:pPr>
        <w:pStyle w:val="Body"/>
        <w:numPr>
          <w:ilvl w:val="0"/>
          <w:numId w:val="56"/>
        </w:numPr>
        <w:rPr>
          <w:lang w:eastAsia="zh-CN"/>
        </w:rPr>
      </w:pPr>
      <w:r w:rsidRPr="009F05E9">
        <w:rPr>
          <w:lang w:eastAsia="zh-CN"/>
        </w:rPr>
        <w:t>Array.indexOf polyfill</w:t>
      </w:r>
    </w:p>
    <w:p w:rsidR="00FE39EB" w:rsidRDefault="00FE39EB" w:rsidP="00FE39EB">
      <w:pPr>
        <w:pStyle w:val="Body"/>
        <w:numPr>
          <w:ilvl w:val="0"/>
          <w:numId w:val="56"/>
        </w:numPr>
        <w:rPr>
          <w:lang w:eastAsia="zh-CN"/>
        </w:rPr>
      </w:pPr>
      <w:r w:rsidRPr="009F05E9">
        <w:rPr>
          <w:lang w:eastAsia="zh-CN"/>
        </w:rPr>
        <w:t>FitVids v1.0</w:t>
      </w:r>
    </w:p>
    <w:p w:rsidR="00DF5E09" w:rsidRDefault="00DF5E09" w:rsidP="00DF5E09">
      <w:pPr>
        <w:pStyle w:val="h3Head3"/>
      </w:pPr>
      <w:bookmarkStart w:id="27" w:name="_Toc408129822"/>
      <w:r>
        <w:t>Software Developed by PicoContainer</w:t>
      </w:r>
      <w:bookmarkEnd w:id="27"/>
    </w:p>
    <w:p w:rsidR="00B03EB9" w:rsidRDefault="00B03EB9" w:rsidP="00B03EB9">
      <w:pPr>
        <w:pStyle w:val="Body"/>
      </w:pPr>
      <w:r>
        <w:t>HP Diagnostics includes software developed by PicoContainer organization and distributed under the Berkeley Software Distribution (BSD) license:</w:t>
      </w:r>
    </w:p>
    <w:p w:rsidR="00B03EB9" w:rsidRDefault="00B03EB9" w:rsidP="00B03EB9">
      <w:pPr>
        <w:pStyle w:val="Body"/>
      </w:pPr>
      <w:r>
        <w:t>Copyright (c) 2003, PicoContainer Organization</w:t>
      </w:r>
    </w:p>
    <w:p w:rsidR="00B03EB9" w:rsidRDefault="00B03EB9" w:rsidP="00B03EB9">
      <w:pPr>
        <w:pStyle w:val="Body"/>
      </w:pPr>
      <w:r>
        <w:t>All rights reserved.</w:t>
      </w:r>
    </w:p>
    <w:p w:rsidR="00B03EB9" w:rsidRDefault="00B03EB9" w:rsidP="00B03EB9">
      <w:pPr>
        <w:pStyle w:val="Body"/>
      </w:pPr>
      <w:r>
        <w:t>Redistribution and use in source and binary forms, with or without modification, are permitted provided that the following conditions are met:</w:t>
      </w:r>
    </w:p>
    <w:p w:rsidR="00B03EB9" w:rsidRDefault="00B03EB9" w:rsidP="00B03EB9">
      <w:pPr>
        <w:pStyle w:val="Body"/>
      </w:pPr>
      <w:r>
        <w:t xml:space="preserve">  Redistributions of source code must retain the above copyright notice, this   list of conditions and the following disclaimer. </w:t>
      </w:r>
    </w:p>
    <w:p w:rsidR="00B03EB9" w:rsidRDefault="00B03EB9" w:rsidP="00B03EB9">
      <w:pPr>
        <w:pStyle w:val="Body"/>
      </w:pPr>
      <w:r>
        <w:t xml:space="preserve">  Redistributions in binary form must reproduce the above copyright notice, this list of conditions and the following disclaimer in the documentation and/or other materials provided with the distribution. </w:t>
      </w:r>
    </w:p>
    <w:p w:rsidR="00B03EB9" w:rsidRDefault="00B03EB9" w:rsidP="00B03EB9">
      <w:pPr>
        <w:pStyle w:val="Body"/>
      </w:pPr>
      <w:r>
        <w:t xml:space="preserve">  Neither the name of the PicoContainer Organization nor the names of its contributors may be used to endorse or promote products derived from this software without specific prior written permission. </w:t>
      </w:r>
    </w:p>
    <w:p w:rsidR="00B03EB9" w:rsidRDefault="00B03EB9" w:rsidP="00B03EB9">
      <w:pPr>
        <w:pStyle w:val="Body"/>
      </w:pPr>
      <w:r>
        <w:t>THIS SOFTWARE IS PROVIDED BY THE COPYRIGHT HOLDERS AND CONTRIBUTORS "AS IS" AND ANY EXPRESS OR IMPLIED WARRANTIES, INCLUDING, BUT NOT LIMITED TO, THE</w:t>
      </w:r>
      <w:r w:rsidR="008822BC">
        <w:t xml:space="preserve"> </w:t>
      </w:r>
      <w:r>
        <w:t>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DF5E09" w:rsidRDefault="00DF5E09" w:rsidP="00B03EB9">
      <w:pPr>
        <w:pStyle w:val="Body"/>
      </w:pPr>
    </w:p>
    <w:p w:rsidR="00DF5E09" w:rsidRDefault="00DF5E09" w:rsidP="00DF5E09">
      <w:pPr>
        <w:pStyle w:val="h3Head3"/>
      </w:pPr>
      <w:bookmarkStart w:id="28" w:name="_Toc408129823"/>
      <w:r>
        <w:t>Retroweaver</w:t>
      </w:r>
      <w:bookmarkEnd w:id="28"/>
    </w:p>
    <w:p w:rsidR="00B03EB9" w:rsidRDefault="00B03EB9" w:rsidP="00B03EB9">
      <w:pPr>
        <w:pStyle w:val="Body"/>
      </w:pPr>
      <w:r>
        <w:t>HP Diagnostics includes Retroweaver under the Berkeley Software Distribution (BSD) license:</w:t>
      </w:r>
    </w:p>
    <w:p w:rsidR="00B03EB9" w:rsidRDefault="00B03EB9" w:rsidP="00B03EB9">
      <w:pPr>
        <w:pStyle w:val="Body"/>
      </w:pPr>
      <w:r>
        <w:lastRenderedPageBreak/>
        <w:t>Copyright (c) 2004-2008, Toby Reyelts, Xavier Le Vourch</w:t>
      </w:r>
    </w:p>
    <w:p w:rsidR="00B03EB9" w:rsidRDefault="00B03EB9" w:rsidP="00B03EB9">
      <w:pPr>
        <w:pStyle w:val="Body"/>
      </w:pPr>
      <w:r>
        <w:t>All rights reserved.</w:t>
      </w:r>
    </w:p>
    <w:p w:rsidR="00B03EB9" w:rsidRDefault="00B03EB9" w:rsidP="00B03EB9">
      <w:pPr>
        <w:pStyle w:val="Body"/>
      </w:pPr>
      <w:r>
        <w:t>Redistribution and use in source and binary forms, with or without</w:t>
      </w:r>
      <w:r w:rsidR="008822BC">
        <w:t xml:space="preserve"> </w:t>
      </w:r>
      <w:r>
        <w:t>modification, are permitted provided that the following conditions are</w:t>
      </w:r>
      <w:r w:rsidR="008822BC">
        <w:t xml:space="preserve"> m</w:t>
      </w:r>
      <w:r>
        <w:t>et:</w:t>
      </w:r>
    </w:p>
    <w:p w:rsidR="00B03EB9" w:rsidRDefault="00B03EB9" w:rsidP="00B03EB9">
      <w:pPr>
        <w:pStyle w:val="Body"/>
      </w:pPr>
      <w:r>
        <w:t xml:space="preserve">    * Redistributions of source code must retain the above copyright</w:t>
      </w:r>
      <w:r w:rsidR="008822BC">
        <w:t xml:space="preserve"> </w:t>
      </w:r>
      <w:r>
        <w:t>notice, this list of conditions and the following disclaimer.</w:t>
      </w:r>
    </w:p>
    <w:p w:rsidR="00B03EB9" w:rsidRDefault="00B03EB9" w:rsidP="00B03EB9">
      <w:pPr>
        <w:pStyle w:val="Body"/>
      </w:pPr>
      <w:r>
        <w:t xml:space="preserve">    * Redistributions in binary form must reproduce the above copyright</w:t>
      </w:r>
      <w:r w:rsidR="008822BC">
        <w:t xml:space="preserve"> </w:t>
      </w:r>
      <w:r>
        <w:t>notice, this list of conditions and the following disclaimer in the</w:t>
      </w:r>
      <w:r w:rsidR="008822BC">
        <w:t xml:space="preserve"> </w:t>
      </w:r>
      <w:r>
        <w:t>documentation and/or other materials provided with the distribution.</w:t>
      </w:r>
    </w:p>
    <w:p w:rsidR="00B03EB9" w:rsidRDefault="00B03EB9" w:rsidP="00B03EB9">
      <w:pPr>
        <w:pStyle w:val="Body"/>
      </w:pPr>
      <w:r>
        <w:t xml:space="preserve">    * Neither the names of Toby Reyelts, Xavier Le Vourch nor the names</w:t>
      </w:r>
      <w:r w:rsidR="008822BC">
        <w:t xml:space="preserve"> </w:t>
      </w:r>
      <w:r>
        <w:t>of the contributors may be used to endorse or promote products derived</w:t>
      </w:r>
      <w:r w:rsidR="008822BC">
        <w:t xml:space="preserve"> </w:t>
      </w:r>
      <w:r>
        <w:t>from this software without specific prior written permission.</w:t>
      </w:r>
    </w:p>
    <w:p w:rsidR="00B03EB9" w:rsidRDefault="00B03EB9" w:rsidP="00B03EB9">
      <w:pPr>
        <w:pStyle w:val="Body"/>
      </w:pPr>
      <w:r>
        <w:t>THIS SOFTWARE IS PROVIDED BY THE COPYRIGHT HOLDERS AND CONTRIBUTORS "AS</w:t>
      </w:r>
      <w:r w:rsidR="008822BC">
        <w:t xml:space="preserve"> </w:t>
      </w:r>
      <w:r>
        <w:t>IS" AND ANY EXPRESS OR IMPLIED WARRANTIES, INCLUDING, BUT NOT LIMITED</w:t>
      </w:r>
      <w:r w:rsidR="008822BC">
        <w:t xml:space="preserve"> </w:t>
      </w:r>
      <w:r>
        <w:t>TO, THE IMPLIED WARRANTIES OF MERCHANTABILITY AND FITNESS FOR A</w:t>
      </w:r>
      <w:r w:rsidR="008822BC">
        <w:t xml:space="preserve"> </w:t>
      </w:r>
      <w:r>
        <w:t>PARTICULAR PURPOSE ARE DISCLAIMED. IN NO EVENT SHALL THE COPYRIGHT OWNER</w:t>
      </w:r>
      <w:r w:rsidR="008822BC">
        <w:t xml:space="preserve"> </w:t>
      </w:r>
      <w:r>
        <w:t>OR CONTRIBUTORS BE LIABLE FOR ANY DIRECT, INDIRECT, INCIDENTAL, SPECIAL,</w:t>
      </w:r>
      <w:r w:rsidR="008822BC">
        <w:t xml:space="preserve"> </w:t>
      </w:r>
      <w:r>
        <w:t>EXEMPLARY, OR CONSEQUENTIAL DAMAGES (INCLUDING, BUT NOT LIMITED TO,</w:t>
      </w:r>
      <w:r w:rsidR="008822BC">
        <w:t xml:space="preserve"> </w:t>
      </w:r>
      <w:r>
        <w:t>PROCUREMENT OF SUBSTITUTE GOODS OR SERVICES; LOSS OF USE, DATA, OR</w:t>
      </w:r>
      <w:r w:rsidR="008822BC">
        <w:t xml:space="preserve"> </w:t>
      </w:r>
      <w:r>
        <w:t>PROFITS; OR BUSINESS INTERRUPTION) HOWEVER CAUSED AND ON ANY THEORY OF</w:t>
      </w:r>
      <w:r w:rsidR="008822BC">
        <w:t xml:space="preserve"> </w:t>
      </w:r>
      <w:r>
        <w:t>LIABILITY, WHETHER IN CONTRACT, STRICT LIABILITY, OR TORT (INCLUDING</w:t>
      </w:r>
      <w:r w:rsidR="008822BC">
        <w:t xml:space="preserve"> </w:t>
      </w:r>
      <w:r>
        <w:t>NEGLIGENCE OR OTHERWISE) ARISING IN ANY WAY OUT OF THE USE OF THIS</w:t>
      </w:r>
      <w:r w:rsidR="008822BC">
        <w:t xml:space="preserve"> </w:t>
      </w:r>
      <w:r>
        <w:t>SOFTWARE, EVEN IF ADVISED OF THE POSSIBILITY OF SUCH DAMAGE.</w:t>
      </w:r>
    </w:p>
    <w:p w:rsidR="00DF5E09" w:rsidRDefault="00DF5E09" w:rsidP="00DF5E09">
      <w:pPr>
        <w:pStyle w:val="h3Head3"/>
      </w:pPr>
      <w:bookmarkStart w:id="29" w:name="_Toc408129824"/>
      <w:r>
        <w:t>Spice-Salt</w:t>
      </w:r>
      <w:bookmarkEnd w:id="29"/>
    </w:p>
    <w:p w:rsidR="00B03EB9" w:rsidRDefault="00B03EB9" w:rsidP="00B03EB9">
      <w:pPr>
        <w:pStyle w:val="Body"/>
      </w:pPr>
      <w:r>
        <w:t>HP Diagnostics includes Spice-Salt under the Berkeley Software Distribution (BSD) license:</w:t>
      </w:r>
    </w:p>
    <w:p w:rsidR="00B03EB9" w:rsidRDefault="00B03EB9" w:rsidP="00B03EB9">
      <w:pPr>
        <w:pStyle w:val="Body"/>
      </w:pPr>
      <w:r>
        <w:t>=======================================================================</w:t>
      </w:r>
    </w:p>
    <w:p w:rsidR="00B03EB9" w:rsidRDefault="00B03EB9" w:rsidP="00B03EB9">
      <w:pPr>
        <w:pStyle w:val="Body"/>
      </w:pPr>
      <w:r>
        <w:t xml:space="preserve">                     The Spice Software License, Version 1.1</w:t>
      </w:r>
    </w:p>
    <w:p w:rsidR="00B03EB9" w:rsidRDefault="00B03EB9" w:rsidP="00B03EB9">
      <w:pPr>
        <w:pStyle w:val="Body"/>
      </w:pPr>
      <w:r>
        <w:t>=======================================================================</w:t>
      </w:r>
    </w:p>
    <w:p w:rsidR="00B03EB9" w:rsidRDefault="00B03EB9" w:rsidP="00B03EB9">
      <w:pPr>
        <w:pStyle w:val="Body"/>
      </w:pPr>
      <w:r>
        <w:t xml:space="preserve"> Copyright (C) 1999-2005 The Spice Group. All rights reserved.</w:t>
      </w:r>
    </w:p>
    <w:p w:rsidR="00B03EB9" w:rsidRDefault="00B03EB9" w:rsidP="00B03EB9">
      <w:pPr>
        <w:pStyle w:val="Body"/>
      </w:pPr>
    </w:p>
    <w:p w:rsidR="00B03EB9" w:rsidRDefault="00B03EB9" w:rsidP="00B03EB9">
      <w:pPr>
        <w:pStyle w:val="Body"/>
      </w:pPr>
      <w:r>
        <w:t xml:space="preserve"> Redistribution and use in source and binary forms, with or without modification, are permitted provided that the following conditions are met:</w:t>
      </w:r>
    </w:p>
    <w:p w:rsidR="00B03EB9" w:rsidRDefault="00B03EB9" w:rsidP="00B03EB9">
      <w:pPr>
        <w:pStyle w:val="Body"/>
      </w:pPr>
      <w:r>
        <w:t xml:space="preserve"> 1. Redistributions of source code must retain the above copyright notice, this list of conditions and the following disclaimer.</w:t>
      </w:r>
    </w:p>
    <w:p w:rsidR="00B03EB9" w:rsidRDefault="00B03EB9" w:rsidP="00B03EB9">
      <w:pPr>
        <w:pStyle w:val="Body"/>
      </w:pPr>
      <w:r>
        <w:t xml:space="preserve"> 2. Redistributions in binary form must reproduce the above copyright notice, this list of conditions and the following disclaimer in the documentation and/or other materials provided with the distribution.</w:t>
      </w:r>
    </w:p>
    <w:p w:rsidR="00B03EB9" w:rsidRDefault="00B03EB9" w:rsidP="00B03EB9">
      <w:pPr>
        <w:pStyle w:val="Body"/>
      </w:pPr>
      <w:r>
        <w:t xml:space="preserve"> 3. The end-user documentation included with the redistribution, if any, must include  the following  acknowledgment:  "This product includes  software developed  by the  Spice Group (http://spice.codehaus.org/)."</w:t>
      </w:r>
    </w:p>
    <w:p w:rsidR="00B03EB9" w:rsidRDefault="00B03EB9" w:rsidP="00B03EB9">
      <w:pPr>
        <w:pStyle w:val="Body"/>
      </w:pPr>
      <w:r>
        <w:t>Alternately, this acknowledgment may appear in the software itself, if and wherever such third-party acknowledgments normally appear.</w:t>
      </w:r>
    </w:p>
    <w:p w:rsidR="00B03EB9" w:rsidRDefault="00B03EB9" w:rsidP="00B03EB9">
      <w:pPr>
        <w:pStyle w:val="Body"/>
      </w:pPr>
      <w:r>
        <w:lastRenderedPageBreak/>
        <w:t xml:space="preserve"> 4. The names "Spice" and "Spice Group" must not be used to endorse or promote products derived from this software without prior written permission. For written permission, please contact spice-dev@spice.codehaus.org.</w:t>
      </w:r>
    </w:p>
    <w:p w:rsidR="00B03EB9" w:rsidRDefault="00B03EB9" w:rsidP="00B03EB9">
      <w:pPr>
        <w:pStyle w:val="Body"/>
      </w:pPr>
      <w:r>
        <w:t xml:space="preserve"> 5. Products derived from this software may not be called "Spice", nor may "Spice" appear in their name, without prior written permission of The Spice Group.</w:t>
      </w:r>
    </w:p>
    <w:p w:rsidR="00B03EB9" w:rsidRDefault="00B03EB9" w:rsidP="00B03EB9">
      <w:pPr>
        <w:pStyle w:val="Body"/>
      </w:pPr>
      <w:r>
        <w:t xml:space="preserve"> THIS SOFTWARE IS PROVIDED ``AS IS'' AND ANY EXPRESSED OR IMPLIED WARRANTIES,</w:t>
      </w:r>
      <w:r w:rsidR="007273D4">
        <w:t xml:space="preserve"> </w:t>
      </w:r>
      <w:r>
        <w:t>INCLUDING, BUT NOT LIMITED TO, THE IMPLIED WARRANTIES OF MERCHANTABILITY AND FITNESS  FOR A PARTICULAR  PURPOSE ARE  DISCLAIMED.  IN NO  EVENT SHALL  THE APACHE SOFTWARE  FOUNDATION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B03EB9" w:rsidRDefault="00B03EB9" w:rsidP="00B03EB9">
      <w:pPr>
        <w:pStyle w:val="Body"/>
      </w:pPr>
      <w:r>
        <w:t xml:space="preserve"> This software consists of voluntary contributions made by many individuals</w:t>
      </w:r>
      <w:r w:rsidR="007273D4">
        <w:t xml:space="preserve"> </w:t>
      </w:r>
      <w:r>
        <w:t>on behalf of The Spice Group. For more information on The Spice Group, please see &lt;http://spice.codehaus.org/&gt;.</w:t>
      </w:r>
    </w:p>
    <w:p w:rsidR="009F0E5C" w:rsidRDefault="009F0E5C" w:rsidP="00B03EB9">
      <w:pPr>
        <w:pStyle w:val="Body"/>
      </w:pPr>
    </w:p>
    <w:p w:rsidR="009F0E5C" w:rsidRDefault="009F0E5C" w:rsidP="009F0E5C">
      <w:pPr>
        <w:pStyle w:val="h3Head3"/>
      </w:pPr>
      <w:r>
        <w:br w:type="page"/>
      </w:r>
      <w:bookmarkStart w:id="30" w:name="_Toc408129825"/>
      <w:r>
        <w:lastRenderedPageBreak/>
        <w:t>XStream</w:t>
      </w:r>
      <w:bookmarkEnd w:id="30"/>
    </w:p>
    <w:p w:rsidR="00B03EB9" w:rsidRDefault="00B03EB9" w:rsidP="00B03EB9">
      <w:pPr>
        <w:pStyle w:val="Body"/>
      </w:pPr>
      <w:r>
        <w:t>HP Diagnostics includes XStream under the Berkeley Software Distribution (BSD) license:</w:t>
      </w:r>
    </w:p>
    <w:p w:rsidR="00B03EB9" w:rsidRDefault="00B03EB9" w:rsidP="00B03EB9">
      <w:pPr>
        <w:pStyle w:val="Body"/>
      </w:pPr>
      <w:r>
        <w:t>Copyright (c) 2003-2006, Joe Walnes</w:t>
      </w:r>
    </w:p>
    <w:p w:rsidR="00B03EB9" w:rsidRDefault="00B03EB9" w:rsidP="00B03EB9">
      <w:pPr>
        <w:pStyle w:val="Body"/>
      </w:pPr>
      <w:r>
        <w:t>Copyright (c) 2006-2007, XStream Committers</w:t>
      </w:r>
    </w:p>
    <w:p w:rsidR="00B03EB9" w:rsidRDefault="00B03EB9" w:rsidP="00B03EB9">
      <w:pPr>
        <w:pStyle w:val="Body"/>
      </w:pPr>
      <w:r>
        <w:t>All rights reserved.</w:t>
      </w:r>
    </w:p>
    <w:p w:rsidR="00B03EB9" w:rsidRDefault="00B03EB9" w:rsidP="00B03EB9">
      <w:pPr>
        <w:pStyle w:val="Body"/>
      </w:pPr>
      <w:r>
        <w:t>Redistribution and use in source and binary forms, with or without</w:t>
      </w:r>
      <w:r w:rsidR="007273D4">
        <w:t xml:space="preserve"> </w:t>
      </w:r>
      <w:r>
        <w:t>modification, are permitted provided that the following conditions are met:</w:t>
      </w:r>
    </w:p>
    <w:p w:rsidR="00B03EB9" w:rsidRDefault="00B03EB9" w:rsidP="00B03EB9">
      <w:pPr>
        <w:pStyle w:val="Body"/>
      </w:pPr>
      <w:r>
        <w:t>Redistributions of source code must retain the above copyright notice, this list of</w:t>
      </w:r>
      <w:r w:rsidR="007273D4">
        <w:t xml:space="preserve"> </w:t>
      </w:r>
      <w:r>
        <w:t>conditions and the following disclaimer. Redistributions in binary form must reproduce</w:t>
      </w:r>
      <w:r w:rsidR="007273D4">
        <w:t xml:space="preserve"> </w:t>
      </w:r>
      <w:r>
        <w:t>the above copyright notice, this list of conditions and the following disclaimer in</w:t>
      </w:r>
      <w:r w:rsidR="007273D4">
        <w:t xml:space="preserve"> </w:t>
      </w:r>
      <w:r>
        <w:t>the documentation and/or other materials provided with the distribution.</w:t>
      </w:r>
    </w:p>
    <w:p w:rsidR="00B03EB9" w:rsidRDefault="00B03EB9" w:rsidP="00B03EB9">
      <w:pPr>
        <w:pStyle w:val="Body"/>
      </w:pPr>
      <w:r>
        <w:t>Neither the name of XStream nor the names of its contributors may be used to endorse</w:t>
      </w:r>
      <w:r w:rsidR="007273D4">
        <w:t xml:space="preserve"> </w:t>
      </w:r>
      <w:r>
        <w:t>or promote products derived from this software without specific prior written</w:t>
      </w:r>
      <w:r w:rsidR="007273D4">
        <w:t xml:space="preserve"> </w:t>
      </w:r>
      <w:r>
        <w:t>permission.</w:t>
      </w:r>
    </w:p>
    <w:p w:rsidR="00B03EB9" w:rsidRDefault="00B03EB9" w:rsidP="00B03EB9">
      <w:pPr>
        <w:pStyle w:val="Body"/>
      </w:pPr>
      <w:r>
        <w:t>THIS SOFTWARE IS PROVIDED BY THE COPYRIGHT HOLDERS AND CONTRIBUTORS "AS IS" AND ANY</w:t>
      </w:r>
      <w:r w:rsidR="007273D4">
        <w:t xml:space="preserve"> </w:t>
      </w:r>
      <w:r>
        <w:t>EXPRESS OR IMPLIED WARRANTIES, INCLUDING, BUT NOT LIMITED TO, THE IMPLIED WARRANTIES</w:t>
      </w:r>
      <w:r w:rsidR="007273D4">
        <w:t xml:space="preserve"> </w:t>
      </w:r>
      <w:r>
        <w:t>OF MERCHANTABILITY AND FITNESS FOR A PARTICULAR PURPOSE ARE DISCLAIMED. IN NO EVENT</w:t>
      </w:r>
      <w:r w:rsidR="007273D4">
        <w:t xml:space="preserve"> </w:t>
      </w:r>
      <w:r>
        <w:t>SHALL THE COPYRIGHT OWNER OR CONTRIBUTORS BE LIABLE FOR ANY DIRECT, INDIRECT,</w:t>
      </w:r>
      <w:r w:rsidR="007273D4">
        <w:t xml:space="preserve"> </w:t>
      </w:r>
      <w:r>
        <w:t>INCIDENTAL, SPECIAL, EXEMPLARY, OR CONSEQUENTIAL DAMAGES (INCLUDING, BUT NOT LIMITED</w:t>
      </w:r>
      <w:r w:rsidR="007273D4">
        <w:t xml:space="preserve"> </w:t>
      </w:r>
      <w:r>
        <w:t>TO, PROCUREMENT OF SUBSTITUTE GOODS OR SERVICES; LOSS OF USE, DATA, OR PROFITS; OR</w:t>
      </w:r>
      <w:r w:rsidR="007273D4">
        <w:t xml:space="preserve"> </w:t>
      </w:r>
      <w:r>
        <w:t>BUSINESS INTERRUPTION) HOWEVER CAUSED AND ON ANY THEORY OF LIABILITY, WHETHER IN</w:t>
      </w:r>
      <w:r w:rsidR="007273D4">
        <w:t xml:space="preserve"> </w:t>
      </w:r>
      <w:r>
        <w:t>CONTRACT, STRICT LIABILITY, OR TORT (INCLUDING NEGLIGENCE OR OTHERWISE) ARISING IN ANY</w:t>
      </w:r>
      <w:r w:rsidR="007273D4">
        <w:t xml:space="preserve"> </w:t>
      </w:r>
      <w:r>
        <w:t>WAY OUT OF THE USE OF THIS SOFTWARE, EVEN IF ADVISED OF THE POSSIBILITY OF SUCH</w:t>
      </w:r>
      <w:r w:rsidR="007273D4">
        <w:t xml:space="preserve"> </w:t>
      </w:r>
      <w:r>
        <w:t>DAMAGE.</w:t>
      </w:r>
    </w:p>
    <w:p w:rsidR="005D59C0" w:rsidRDefault="005D59C0" w:rsidP="005D59C0">
      <w:pPr>
        <w:pStyle w:val="Body"/>
      </w:pPr>
      <w:r>
        <w:br w:type="page"/>
      </w:r>
    </w:p>
    <w:p w:rsidR="005D59C0" w:rsidRDefault="002C5201" w:rsidP="005D59C0">
      <w:pPr>
        <w:pStyle w:val="ChapterTitle"/>
        <w:spacing w:after="720"/>
      </w:pPr>
      <w:bookmarkStart w:id="31" w:name="_Toc408129826"/>
      <w:r>
        <w:rPr>
          <w:noProof/>
          <w:lang w:bidi="he-IL"/>
        </w:rPr>
        <w:lastRenderedPageBreak/>
        <mc:AlternateContent>
          <mc:Choice Requires="wps">
            <w:drawing>
              <wp:anchor distT="0" distB="0" distL="114300" distR="114300" simplePos="0" relativeHeight="251665408" behindDoc="0" locked="1" layoutInCell="1" allowOverlap="1" wp14:anchorId="0984A444" wp14:editId="409E70E9">
                <wp:simplePos x="0" y="0"/>
                <wp:positionH relativeFrom="column">
                  <wp:posOffset>0</wp:posOffset>
                </wp:positionH>
                <wp:positionV relativeFrom="paragraph">
                  <wp:posOffset>0</wp:posOffset>
                </wp:positionV>
                <wp:extent cx="6355080" cy="0"/>
                <wp:effectExtent l="57150" t="57150" r="64770" b="57150"/>
                <wp:wrapNone/>
                <wp:docPr id="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5080" cy="0"/>
                        </a:xfrm>
                        <a:prstGeom prst="line">
                          <a:avLst/>
                        </a:prstGeom>
                        <a:noFill/>
                        <a:ln w="114300">
                          <a:solidFill>
                            <a:srgbClr val="003399">
                              <a:alpha val="89999"/>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DFA2B7" id="Line 7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50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" strokecolor="#039" strokeweight="9pt">
                <v:stroke opacity="58853f"/>
                <w10:anchorlock/>
              </v:line>
            </w:pict>
          </mc:Fallback>
        </mc:AlternateContent>
      </w:r>
      <w:r w:rsidR="005D59C0">
        <w:fldChar w:fldCharType="begin"/>
      </w:r>
      <w:r w:rsidR="005D59C0">
        <w:instrText>SEQ figure \r0 \h \* MERGEFORMAT</w:instrText>
      </w:r>
      <w:r w:rsidR="005D59C0">
        <w:fldChar w:fldCharType="end"/>
      </w:r>
      <w:r w:rsidR="005D59C0">
        <w:fldChar w:fldCharType="begin"/>
      </w:r>
      <w:r w:rsidR="005D59C0">
        <w:instrText>SEQ listing \r0 \h \* MERGEFORMAT</w:instrText>
      </w:r>
      <w:r w:rsidR="005D59C0">
        <w:fldChar w:fldCharType="end"/>
      </w:r>
      <w:r w:rsidR="005D59C0">
        <w:fldChar w:fldCharType="begin"/>
      </w:r>
      <w:r w:rsidR="005D59C0">
        <w:instrText>SEQ table \r0 \h \* MERGEFORMAT</w:instrText>
      </w:r>
      <w:r w:rsidR="005D59C0">
        <w:fldChar w:fldCharType="end"/>
      </w:r>
      <w:r w:rsidR="005D59C0">
        <w:t>Third-Party Licenses</w:t>
      </w:r>
      <w:bookmarkEnd w:id="31"/>
    </w:p>
    <w:p w:rsidR="005D59C0" w:rsidRDefault="005D59C0" w:rsidP="005D59C0">
      <w:pPr>
        <w:pStyle w:val="Body"/>
      </w:pPr>
      <w:r>
        <w:t>HP acknowledges the use of the following third-party components.</w:t>
      </w:r>
    </w:p>
    <w:p w:rsidR="00D66C8B" w:rsidRDefault="009F0E5C" w:rsidP="009F0E5C">
      <w:pPr>
        <w:pStyle w:val="h3Head3"/>
      </w:pPr>
      <w:bookmarkStart w:id="32" w:name="_Toc408129827"/>
      <w:r>
        <w:t>Oracle JDBC Driver Software</w:t>
      </w:r>
      <w:bookmarkEnd w:id="32"/>
    </w:p>
    <w:p w:rsidR="00B03EB9" w:rsidRDefault="00B03EB9" w:rsidP="00B03EB9">
      <w:pPr>
        <w:pStyle w:val="Body"/>
      </w:pPr>
      <w:r>
        <w:t>HP Diagnostics includes Oracle JDBC driver software developed or licensed by Oracle Corporation:</w:t>
      </w:r>
    </w:p>
    <w:p w:rsidR="00B03EB9" w:rsidRDefault="00B03EB9" w:rsidP="00B03EB9">
      <w:pPr>
        <w:pStyle w:val="Body"/>
      </w:pPr>
      <w:r>
        <w:t>ORACLE TECHNOLOGY NETWORK</w:t>
      </w:r>
      <w:r w:rsidR="00D66C8B">
        <w:br/>
      </w:r>
      <w:r>
        <w:t>DEVELOPMENT AND DISTRIBUTION LICENSE AGREEMENT</w:t>
      </w:r>
    </w:p>
    <w:p w:rsidR="00B03EB9" w:rsidRDefault="00B03EB9" w:rsidP="00B03EB9">
      <w:pPr>
        <w:pStyle w:val="Body"/>
      </w:pPr>
      <w:r>
        <w:t>"We," "us," and "our" refers to Oracle USA, Inc., for and on behalf of itself</w:t>
      </w:r>
      <w:r w:rsidR="00D66C8B">
        <w:t xml:space="preserve"> </w:t>
      </w:r>
      <w:r>
        <w:t>and its subsidiaries and affiliates under common control.  "You" and "your"</w:t>
      </w:r>
      <w:r w:rsidR="00D66C8B">
        <w:t xml:space="preserve"> </w:t>
      </w:r>
      <w:r>
        <w:t>refers to the individual or entity that wishes to use the programs from Oracle. "Programs" refers to the software product you wish to download and use and</w:t>
      </w:r>
      <w:r w:rsidR="00D66C8B">
        <w:t xml:space="preserve"> </w:t>
      </w:r>
      <w:r>
        <w:t>program documentation.  "License" refers to your right to use the programs under</w:t>
      </w:r>
      <w:r w:rsidR="00D66C8B">
        <w:t xml:space="preserve"> </w:t>
      </w:r>
      <w:r>
        <w:t>the terms of this agreement.  This agreement is governed by the substantive and</w:t>
      </w:r>
      <w:r w:rsidR="00D66C8B">
        <w:t xml:space="preserve"> </w:t>
      </w:r>
      <w:r>
        <w:t xml:space="preserve">procedural laws of </w:t>
      </w:r>
      <w:smartTag w:uri="urn:schemas-microsoft-com:office:smarttags" w:element="State">
        <w:smartTag w:uri="urn:schemas-microsoft-com:office:smarttags" w:element="place">
          <w:r>
            <w:t>California</w:t>
          </w:r>
        </w:smartTag>
      </w:smartTag>
      <w:r>
        <w:t>.  You and Oracle agree to submit to the exclusive</w:t>
      </w:r>
      <w:r w:rsidR="00D66C8B">
        <w:t xml:space="preserve"> </w:t>
      </w:r>
      <w:r>
        <w:t xml:space="preserve">jurisdiction of, and venue in, the courts of </w:t>
      </w:r>
      <w:smartTag w:uri="urn:schemas-microsoft-com:office:smarttags" w:element="City">
        <w:r>
          <w:t>San Francisco</w:t>
        </w:r>
      </w:smartTag>
      <w:r>
        <w:t xml:space="preserve">, </w:t>
      </w:r>
      <w:smartTag w:uri="urn:schemas-microsoft-com:office:smarttags" w:element="City">
        <w:r>
          <w:t>San Mateo</w:t>
        </w:r>
      </w:smartTag>
      <w:r>
        <w:t xml:space="preserve">, or </w:t>
      </w:r>
      <w:smartTag w:uri="urn:schemas-microsoft-com:office:smarttags" w:element="City">
        <w:r>
          <w:t>Santa</w:t>
        </w:r>
        <w:r w:rsidR="00D66C8B">
          <w:t xml:space="preserve"> </w:t>
        </w:r>
        <w:r>
          <w:t>Clara</w:t>
        </w:r>
      </w:smartTag>
      <w:r>
        <w:t xml:space="preserve"> counties in </w:t>
      </w:r>
      <w:smartTag w:uri="urn:schemas-microsoft-com:office:smarttags" w:element="State">
        <w:smartTag w:uri="urn:schemas-microsoft-com:office:smarttags" w:element="place">
          <w:r>
            <w:t>California</w:t>
          </w:r>
        </w:smartTag>
      </w:smartTag>
      <w:r>
        <w:t xml:space="preserve"> in any dispute arising out of or relating to this</w:t>
      </w:r>
      <w:r w:rsidR="00D66C8B">
        <w:t xml:space="preserve"> </w:t>
      </w:r>
      <w:r>
        <w:t>agreement.</w:t>
      </w:r>
    </w:p>
    <w:p w:rsidR="00B03EB9" w:rsidRDefault="00B03EB9" w:rsidP="00B03EB9">
      <w:pPr>
        <w:pStyle w:val="Body"/>
      </w:pPr>
      <w:r>
        <w:t>We are willing to license the programs to you only upon the condition that you</w:t>
      </w:r>
      <w:r w:rsidR="00D66C8B">
        <w:t xml:space="preserve"> </w:t>
      </w:r>
      <w:r>
        <w:t>accept all of the terms contained in this agreement.  Read the terms carefully</w:t>
      </w:r>
      <w:r w:rsidR="00D66C8B">
        <w:t xml:space="preserve"> </w:t>
      </w:r>
      <w:r>
        <w:t>and select the "Accept" button at the bottom of the page to confirm your</w:t>
      </w:r>
      <w:r w:rsidR="00D66C8B">
        <w:t xml:space="preserve"> </w:t>
      </w:r>
      <w:r>
        <w:t>acceptance.  If you are not willing to be bound by these terms, select the "Do</w:t>
      </w:r>
      <w:r w:rsidR="00D66C8B">
        <w:t xml:space="preserve"> </w:t>
      </w:r>
      <w:r>
        <w:t>Not Accept" button and the registration process will not continue.</w:t>
      </w:r>
    </w:p>
    <w:p w:rsidR="00B03EB9" w:rsidRDefault="00B03EB9" w:rsidP="00B03EB9">
      <w:pPr>
        <w:pStyle w:val="Body"/>
      </w:pPr>
      <w:r>
        <w:t>License Rights</w:t>
      </w:r>
    </w:p>
    <w:p w:rsidR="00B03EB9" w:rsidRDefault="00B03EB9" w:rsidP="00B03EB9">
      <w:pPr>
        <w:pStyle w:val="Body"/>
      </w:pPr>
      <w:r>
        <w:t>We grant you a nonexclusive, nontransferable limited license to use the programs</w:t>
      </w:r>
      <w:r w:rsidR="00D66C8B">
        <w:t xml:space="preserve"> </w:t>
      </w:r>
      <w:r>
        <w:t>for purposes of developing your applications.  You may also distribute the</w:t>
      </w:r>
      <w:r w:rsidR="00D66C8B">
        <w:t xml:space="preserve"> </w:t>
      </w:r>
      <w:r>
        <w:t>programs with your applications to your customers.  If you want to use the</w:t>
      </w:r>
      <w:r w:rsidR="00D66C8B">
        <w:t xml:space="preserve"> </w:t>
      </w:r>
      <w:r>
        <w:t>programs for any purpose other than as expressly permitted under this agreement</w:t>
      </w:r>
      <w:r w:rsidR="00D66C8B">
        <w:t xml:space="preserve"> </w:t>
      </w:r>
      <w:r>
        <w:t xml:space="preserve">you must contact us, or an Oracle reseller, to obtain the appropriate license. </w:t>
      </w:r>
      <w:r w:rsidR="00D66C8B">
        <w:t xml:space="preserve"> </w:t>
      </w:r>
      <w:r>
        <w:t>We may audit your use of the programs.  Program documentation is either shipped</w:t>
      </w:r>
      <w:r w:rsidR="00D66C8B">
        <w:t xml:space="preserve"> </w:t>
      </w:r>
      <w:r>
        <w:t>with the programs, or documentation may accessed online at</w:t>
      </w:r>
      <w:r w:rsidR="00D66C8B">
        <w:t xml:space="preserve"> </w:t>
      </w:r>
      <w:r>
        <w:t>http://otn.oracle.com/docs.</w:t>
      </w:r>
    </w:p>
    <w:p w:rsidR="00B03EB9" w:rsidRDefault="00B03EB9" w:rsidP="00B03EB9">
      <w:pPr>
        <w:pStyle w:val="Body"/>
      </w:pPr>
      <w:r>
        <w:t>Ownership and Restrictions</w:t>
      </w:r>
    </w:p>
    <w:p w:rsidR="00B03EB9" w:rsidRDefault="00B03EB9" w:rsidP="00B03EB9">
      <w:pPr>
        <w:pStyle w:val="Body"/>
      </w:pPr>
      <w:r>
        <w:t>We retain all ownership and intellectual property rights in the programs.  You</w:t>
      </w:r>
      <w:r w:rsidR="00D66C8B">
        <w:t xml:space="preserve"> </w:t>
      </w:r>
      <w:r>
        <w:t>may make a sufficient number of copies of the programs for the licensed use and</w:t>
      </w:r>
      <w:r w:rsidR="00D66C8B">
        <w:t xml:space="preserve"> </w:t>
      </w:r>
      <w:r>
        <w:t>one copy of the programs for backup purposes.</w:t>
      </w:r>
    </w:p>
    <w:p w:rsidR="00B03EB9" w:rsidRDefault="00B03EB9" w:rsidP="00B03EB9">
      <w:pPr>
        <w:pStyle w:val="Body"/>
      </w:pPr>
      <w:r>
        <w:t>You may not:</w:t>
      </w:r>
    </w:p>
    <w:p w:rsidR="00B03EB9" w:rsidRDefault="00B03EB9" w:rsidP="00B03EB9">
      <w:pPr>
        <w:pStyle w:val="Body"/>
      </w:pPr>
      <w:r>
        <w:t>- use the programs for any purpose other than as provided above;</w:t>
      </w:r>
    </w:p>
    <w:p w:rsidR="00B03EB9" w:rsidRDefault="00B03EB9" w:rsidP="00B03EB9">
      <w:pPr>
        <w:pStyle w:val="Body"/>
      </w:pPr>
      <w:r>
        <w:t>- distribute the programs unless accompanied with your applications;</w:t>
      </w:r>
    </w:p>
    <w:p w:rsidR="00B03EB9" w:rsidRDefault="00B03EB9" w:rsidP="00B03EB9">
      <w:pPr>
        <w:pStyle w:val="Body"/>
      </w:pPr>
      <w:r>
        <w:t>- charge your end users for use of the programs;</w:t>
      </w:r>
    </w:p>
    <w:p w:rsidR="00B03EB9" w:rsidRDefault="00B03EB9" w:rsidP="00B03EB9">
      <w:pPr>
        <w:pStyle w:val="Body"/>
      </w:pPr>
      <w:r>
        <w:t>- remove or modify any program markings or any notice of our proprietary rights;</w:t>
      </w:r>
    </w:p>
    <w:p w:rsidR="00B03EB9" w:rsidRDefault="00B03EB9" w:rsidP="00B03EB9">
      <w:pPr>
        <w:pStyle w:val="Body"/>
      </w:pPr>
      <w:r>
        <w:t>- use the programs to provide third party training on the content and/or</w:t>
      </w:r>
      <w:r w:rsidR="00D66C8B">
        <w:t xml:space="preserve"> </w:t>
      </w:r>
      <w:r>
        <w:t>functionality of the programs, except for training your licensed users;</w:t>
      </w:r>
    </w:p>
    <w:p w:rsidR="00B03EB9" w:rsidRDefault="00B03EB9" w:rsidP="00B03EB9">
      <w:pPr>
        <w:pStyle w:val="Body"/>
      </w:pPr>
      <w:r>
        <w:t>- assign this agreement or give the programs, program access or an interest in</w:t>
      </w:r>
      <w:r w:rsidR="00D66C8B">
        <w:t xml:space="preserve"> </w:t>
      </w:r>
      <w:r>
        <w:t>the programs to any individual or entity except as provided under this</w:t>
      </w:r>
      <w:r w:rsidR="00D66C8B">
        <w:t xml:space="preserve"> </w:t>
      </w:r>
      <w:r>
        <w:t>agreement;</w:t>
      </w:r>
    </w:p>
    <w:p w:rsidR="00D66C8B" w:rsidRDefault="00B03EB9" w:rsidP="00B03EB9">
      <w:pPr>
        <w:pStyle w:val="Body"/>
      </w:pPr>
      <w:r>
        <w:lastRenderedPageBreak/>
        <w:t>- cause or permit reverse engineering (unless required by law for</w:t>
      </w:r>
      <w:r w:rsidR="00D66C8B">
        <w:t xml:space="preserve"> </w:t>
      </w:r>
      <w:r>
        <w:t>interoperability), disassembly or decompilation of the programs;</w:t>
      </w:r>
      <w:r w:rsidR="00D66C8B">
        <w:t xml:space="preserve"> </w:t>
      </w:r>
    </w:p>
    <w:p w:rsidR="00B03EB9" w:rsidRDefault="00B03EB9" w:rsidP="00B03EB9">
      <w:pPr>
        <w:pStyle w:val="Body"/>
      </w:pPr>
      <w:r>
        <w:t>- disclose results of any program benchmark tests without our prior consent; or,</w:t>
      </w:r>
    </w:p>
    <w:p w:rsidR="00B03EB9" w:rsidRDefault="00B03EB9" w:rsidP="00B03EB9">
      <w:pPr>
        <w:pStyle w:val="Body"/>
      </w:pPr>
      <w:r>
        <w:t>- use any Oracle name, trademark or logo.</w:t>
      </w:r>
    </w:p>
    <w:p w:rsidR="00B03EB9" w:rsidRDefault="00B03EB9" w:rsidP="00B03EB9">
      <w:pPr>
        <w:pStyle w:val="Body"/>
      </w:pPr>
      <w:r>
        <w:t>Program Distribution</w:t>
      </w:r>
    </w:p>
    <w:p w:rsidR="00B03EB9" w:rsidRDefault="00B03EB9" w:rsidP="00B03EB9">
      <w:pPr>
        <w:pStyle w:val="Body"/>
      </w:pPr>
      <w:r>
        <w:t>We grant you a nonexclusive, nontransferable right to copy and distribute the</w:t>
      </w:r>
      <w:r w:rsidR="00D66C8B">
        <w:t xml:space="preserve"> </w:t>
      </w:r>
      <w:r>
        <w:t>programs to your end users provided that you do not charge your end users for</w:t>
      </w:r>
      <w:r w:rsidR="00D66C8B">
        <w:t xml:space="preserve"> </w:t>
      </w:r>
      <w:r>
        <w:t>use of the programs and provided your end users may only use the programs to run</w:t>
      </w:r>
      <w:r w:rsidR="00D66C8B">
        <w:t xml:space="preserve"> </w:t>
      </w:r>
      <w:r>
        <w:t>your applications for their business operations.  Prior to distributing the</w:t>
      </w:r>
      <w:r w:rsidR="00D66C8B">
        <w:t xml:space="preserve"> </w:t>
      </w:r>
      <w:r>
        <w:t>programs you shall require your end users to execute an agreement binding them</w:t>
      </w:r>
      <w:r w:rsidR="00D66C8B">
        <w:t xml:space="preserve"> </w:t>
      </w:r>
      <w:r>
        <w:t>to terms consistent with those contained in this section and the sections of</w:t>
      </w:r>
      <w:r w:rsidR="00D66C8B">
        <w:t xml:space="preserve"> </w:t>
      </w:r>
      <w:r>
        <w:t>this agreement entitled "License Rights," "Ownership and Restrictions,"</w:t>
      </w:r>
      <w:r w:rsidR="00D66C8B">
        <w:t xml:space="preserve"> </w:t>
      </w:r>
      <w:r>
        <w:t>"Export," "Disclaimer of Warranties and Exclusive Remedies," "No Technical</w:t>
      </w:r>
      <w:r w:rsidR="00D66C8B">
        <w:t xml:space="preserve"> </w:t>
      </w:r>
      <w:r>
        <w:t>Support," "End of Agreement," "Relationship Between the Parties," and "Open</w:t>
      </w:r>
      <w:r w:rsidR="00D66C8B">
        <w:t xml:space="preserve"> </w:t>
      </w:r>
      <w:r>
        <w:t>Source." You must also include a provision stating that your end users shall</w:t>
      </w:r>
      <w:r w:rsidR="00D66C8B">
        <w:t xml:space="preserve"> </w:t>
      </w:r>
      <w:r>
        <w:t>have no right to distribute the programs, and a provision specifying us as a</w:t>
      </w:r>
      <w:r w:rsidR="007A07DB">
        <w:t xml:space="preserve"> </w:t>
      </w:r>
      <w:r>
        <w:t>third party beneficiary of the agreement.  You are responsible for obtaining</w:t>
      </w:r>
      <w:r w:rsidR="007A07DB">
        <w:t xml:space="preserve"> </w:t>
      </w:r>
      <w:r>
        <w:t xml:space="preserve">these agreements with your end users. </w:t>
      </w:r>
    </w:p>
    <w:p w:rsidR="00B03EB9" w:rsidRDefault="00B03EB9" w:rsidP="00B03EB9">
      <w:pPr>
        <w:pStyle w:val="Body"/>
      </w:pPr>
      <w:r>
        <w:t>You agree to:  (a) defend and indemnify us against all claims and damages caused</w:t>
      </w:r>
      <w:r w:rsidR="007A07DB">
        <w:t xml:space="preserve"> </w:t>
      </w:r>
      <w:r>
        <w:t>by your distribution of the programs in breach of this agreements and/or failure</w:t>
      </w:r>
      <w:r w:rsidR="007A07DB">
        <w:t xml:space="preserve"> </w:t>
      </w:r>
      <w:r>
        <w:t>to include the required contractual provisions in your end user agreement as</w:t>
      </w:r>
      <w:r w:rsidR="007A07DB">
        <w:t xml:space="preserve"> </w:t>
      </w:r>
      <w:r>
        <w:t>stated above; (b) keep executed end user agreements and records of end user</w:t>
      </w:r>
      <w:r w:rsidR="007A07DB">
        <w:t xml:space="preserve"> </w:t>
      </w:r>
      <w:r>
        <w:t>information including name, address, date of distribution and identity of</w:t>
      </w:r>
      <w:r w:rsidR="007A07DB">
        <w:t xml:space="preserve"> </w:t>
      </w:r>
      <w:r>
        <w:t>programs distributed; (c) allow us to inspect your end user agreements and</w:t>
      </w:r>
      <w:r w:rsidR="007A07DB">
        <w:t xml:space="preserve"> </w:t>
      </w:r>
      <w:r>
        <w:t>records upon request; and, (d) enforce the terms of your end user agreements so</w:t>
      </w:r>
      <w:r w:rsidR="007A07DB">
        <w:t xml:space="preserve"> </w:t>
      </w:r>
      <w:r>
        <w:t>as to effect a timely cure of any end user breach, and to notify us of any</w:t>
      </w:r>
      <w:r w:rsidR="007A07DB">
        <w:t xml:space="preserve"> </w:t>
      </w:r>
      <w:r>
        <w:t>breach of the terms.</w:t>
      </w:r>
    </w:p>
    <w:p w:rsidR="00B03EB9" w:rsidRDefault="00B03EB9" w:rsidP="00B03EB9">
      <w:pPr>
        <w:pStyle w:val="Body"/>
      </w:pPr>
      <w:r>
        <w:t>Export</w:t>
      </w:r>
    </w:p>
    <w:p w:rsidR="00B03EB9" w:rsidRDefault="00B03EB9" w:rsidP="00B03EB9">
      <w:pPr>
        <w:pStyle w:val="Body"/>
      </w:pPr>
      <w:r>
        <w:t xml:space="preserve">You agree that </w:t>
      </w:r>
      <w:smartTag w:uri="urn:schemas-microsoft-com:office:smarttags" w:element="country-region">
        <w:smartTag w:uri="urn:schemas-microsoft-com:office:smarttags" w:element="place">
          <w:r>
            <w:t>U.S.</w:t>
          </w:r>
        </w:smartTag>
      </w:smartTag>
      <w:r>
        <w:t xml:space="preserve"> export control laws and other applicable export and import</w:t>
      </w:r>
      <w:r w:rsidR="007A07DB">
        <w:t xml:space="preserve"> </w:t>
      </w:r>
      <w:r>
        <w:t>laws govern your use of the programs, including technical data; additional</w:t>
      </w:r>
      <w:r w:rsidR="007A07DB">
        <w:t xml:space="preserve"> </w:t>
      </w:r>
      <w:r>
        <w:t>information can be found on Oracle's Global Trade Compliance web site located at</w:t>
      </w:r>
      <w:r w:rsidR="007A07DB">
        <w:t xml:space="preserve"> </w:t>
      </w:r>
      <w:r>
        <w:t>http://www.oracle.com/products/export/index.html?content.html.  You agree that</w:t>
      </w:r>
      <w:r w:rsidR="007A07DB">
        <w:t xml:space="preserve"> </w:t>
      </w:r>
      <w:r>
        <w:t>neither the programs nor any direct product thereof will be exported, directly,</w:t>
      </w:r>
      <w:r w:rsidR="007A07DB">
        <w:t xml:space="preserve"> </w:t>
      </w:r>
      <w:r>
        <w:t>or indirectly, in violation of these laws, or will be used for any purpose</w:t>
      </w:r>
      <w:r w:rsidR="007A07DB">
        <w:t xml:space="preserve"> </w:t>
      </w:r>
      <w:r>
        <w:t>prohibited by these laws including, without limitation, nuclear, chemical, or</w:t>
      </w:r>
      <w:r w:rsidR="007A07DB">
        <w:t xml:space="preserve"> </w:t>
      </w:r>
      <w:r>
        <w:t>biological weapons proliferation.</w:t>
      </w:r>
    </w:p>
    <w:p w:rsidR="00B03EB9" w:rsidRDefault="00B03EB9" w:rsidP="00B03EB9">
      <w:pPr>
        <w:pStyle w:val="Body"/>
      </w:pPr>
      <w:r>
        <w:t>Disclaimer of Warranty and Exclusive Remedies</w:t>
      </w:r>
    </w:p>
    <w:p w:rsidR="00B03EB9" w:rsidRDefault="00B03EB9" w:rsidP="00B03EB9">
      <w:pPr>
        <w:pStyle w:val="Body"/>
      </w:pPr>
      <w:r>
        <w:t>THE PROGRAMS ARE PROVIDED "AS IS" WITHOUT WARRANTY OF ANY KIND.  WE FURTHER</w:t>
      </w:r>
      <w:r w:rsidR="007A07DB">
        <w:t xml:space="preserve"> </w:t>
      </w:r>
      <w:r>
        <w:t>DISCLAIM ALL WARRANTIES, EXPRESS AND IMPLIED, INCLUDING WITHOUT LIMITATION, ANY</w:t>
      </w:r>
      <w:r w:rsidR="007A07DB">
        <w:t xml:space="preserve"> </w:t>
      </w:r>
      <w:r>
        <w:t>IMPLIED WARRANTIES OF MERCHANTABILITY, FITNESS FOR A PARTICULAR PURPOSE OR</w:t>
      </w:r>
      <w:r w:rsidR="007A07DB">
        <w:t xml:space="preserve"> </w:t>
      </w:r>
      <w:r>
        <w:t>NONINFRINGEMENT.</w:t>
      </w:r>
    </w:p>
    <w:p w:rsidR="00B03EB9" w:rsidRDefault="00B03EB9" w:rsidP="00B03EB9">
      <w:pPr>
        <w:pStyle w:val="Body"/>
      </w:pPr>
      <w:r>
        <w:t>IN NO EVENT SHALL WE BE LIABLE FOR ANY INDIRECT, INCIDENTAL, SPECIAL, PUNITIVE</w:t>
      </w:r>
      <w:r w:rsidR="007A07DB">
        <w:t xml:space="preserve"> </w:t>
      </w:r>
      <w:r>
        <w:t>OR CONSEQUENTIAL DAMAGES, OR DAMAGES FOR LOSS OF PROFITS, REVENUE, DATA OR DATA</w:t>
      </w:r>
      <w:r w:rsidR="007A07DB">
        <w:t xml:space="preserve"> </w:t>
      </w:r>
      <w:r>
        <w:t>USE, INCURRED BY YOU OR ANY THIRD PARTY, WHETHER IN AN ACTION IN CONTRACT OR</w:t>
      </w:r>
      <w:r w:rsidR="007A07DB">
        <w:t xml:space="preserve"> </w:t>
      </w:r>
      <w:r>
        <w:t>TORT, EVEN IF WE HAVE BEEN ADVISED OF THE POSSIBILITY OF SUCH DAMAGES.  OUR</w:t>
      </w:r>
      <w:r w:rsidR="007A07DB">
        <w:t xml:space="preserve"> </w:t>
      </w:r>
      <w:r>
        <w:t>ENTIRE LIABILITY FOR DAMAGES HEREUNDER SHALL IN NO EVENT EXCEED ONE THOUSAND</w:t>
      </w:r>
      <w:r w:rsidR="007A07DB">
        <w:t xml:space="preserve"> </w:t>
      </w:r>
      <w:r>
        <w:t>DOLLARS (U.S. $1,000).</w:t>
      </w:r>
    </w:p>
    <w:p w:rsidR="00B03EB9" w:rsidRDefault="00B03EB9" w:rsidP="00B03EB9">
      <w:pPr>
        <w:pStyle w:val="Body"/>
      </w:pPr>
      <w:r>
        <w:t>No Technical Support</w:t>
      </w:r>
    </w:p>
    <w:p w:rsidR="00B03EB9" w:rsidRDefault="00B03EB9" w:rsidP="00B03EB9">
      <w:pPr>
        <w:pStyle w:val="Body"/>
      </w:pPr>
      <w:r>
        <w:t>Our technical support organization will not provide technical support, phone</w:t>
      </w:r>
      <w:r w:rsidR="007A07DB">
        <w:t xml:space="preserve"> </w:t>
      </w:r>
      <w:r>
        <w:t>support, or updates to you for the programs licensed under this agreement.</w:t>
      </w:r>
    </w:p>
    <w:p w:rsidR="00B03EB9" w:rsidRDefault="00B03EB9" w:rsidP="00B03EB9">
      <w:pPr>
        <w:pStyle w:val="Body"/>
      </w:pPr>
      <w:r>
        <w:t>Restricted Rights</w:t>
      </w:r>
    </w:p>
    <w:p w:rsidR="00B03EB9" w:rsidRDefault="00B03EB9" w:rsidP="00B03EB9">
      <w:pPr>
        <w:pStyle w:val="Body"/>
      </w:pPr>
      <w:r>
        <w:lastRenderedPageBreak/>
        <w:t>If you distribute a license to the United States government, the programs,</w:t>
      </w:r>
      <w:r w:rsidR="007A07DB">
        <w:t xml:space="preserve"> </w:t>
      </w:r>
      <w:r>
        <w:t>including documentation, shall be considered commercial computer software and</w:t>
      </w:r>
      <w:r w:rsidR="007A07DB">
        <w:t xml:space="preserve"> </w:t>
      </w:r>
      <w:r>
        <w:t>you will place a legend, in addition to applicable copyright notices, on the</w:t>
      </w:r>
      <w:r w:rsidR="007A07DB">
        <w:t xml:space="preserve"> </w:t>
      </w:r>
      <w:r>
        <w:t>documentation, and on the media label, substantially similar to the following:</w:t>
      </w:r>
      <w:r w:rsidR="007A07DB">
        <w:t xml:space="preserve"> </w:t>
      </w:r>
      <w:r w:rsidR="007A07DB">
        <w:br/>
      </w:r>
      <w:r>
        <w:t>NOTICE OF RESTRICTED RIGHTS</w:t>
      </w:r>
      <w:r w:rsidR="007A07DB">
        <w:br/>
      </w:r>
      <w:r>
        <w:t>"Programs delivered subject to the DOD FAR Supplement are 'commercial computer</w:t>
      </w:r>
      <w:r w:rsidR="007A07DB">
        <w:t xml:space="preserve"> </w:t>
      </w:r>
      <w:r>
        <w:t>software' and use, duplication, and disclosure of the programs, including</w:t>
      </w:r>
      <w:r w:rsidR="007A07DB">
        <w:t xml:space="preserve"> </w:t>
      </w:r>
      <w:r>
        <w:t>documentation, shall be subject to the licensing restrictions set forth in the</w:t>
      </w:r>
      <w:r w:rsidR="007A07DB">
        <w:t xml:space="preserve"> </w:t>
      </w:r>
      <w:r>
        <w:t>applicable Oracle license agreement.  Otherwise, programs delivered subject to</w:t>
      </w:r>
      <w:r w:rsidR="007A07DB">
        <w:t xml:space="preserve"> </w:t>
      </w:r>
      <w:r>
        <w:t>the Federal Acquisition Regulations are 'restricted computer software' and use,</w:t>
      </w:r>
      <w:r w:rsidR="007A07DB">
        <w:t xml:space="preserve"> </w:t>
      </w:r>
      <w:r>
        <w:t>duplication, and disclosure of the programs, including documentation, shall be</w:t>
      </w:r>
      <w:r w:rsidR="007A07DB">
        <w:t xml:space="preserve"> </w:t>
      </w:r>
      <w:r>
        <w:t>subject to the restrictions in FAR 52.227-19, Commercial Computer</w:t>
      </w:r>
      <w:r w:rsidR="007A07DB">
        <w:t xml:space="preserve"> </w:t>
      </w:r>
      <w:r>
        <w:t>Software-Restricted Rights (June 1987).  Oracle USA, Inc., 500 Oracle Parkway,</w:t>
      </w:r>
      <w:r w:rsidR="007A07DB">
        <w:t xml:space="preserve"> </w:t>
      </w:r>
      <w:r>
        <w:t>Redwood City, CA  94065."</w:t>
      </w:r>
    </w:p>
    <w:p w:rsidR="00B03EB9" w:rsidRDefault="00B03EB9" w:rsidP="00B03EB9">
      <w:pPr>
        <w:pStyle w:val="Body"/>
      </w:pPr>
      <w:r>
        <w:t>End of Agreement</w:t>
      </w:r>
    </w:p>
    <w:p w:rsidR="00B03EB9" w:rsidRDefault="00B03EB9" w:rsidP="00B03EB9">
      <w:pPr>
        <w:pStyle w:val="Body"/>
      </w:pPr>
      <w:r>
        <w:t>You may terminate this agreement by destroying all copies of the programs.  We</w:t>
      </w:r>
      <w:r w:rsidR="007A07DB">
        <w:t xml:space="preserve"> </w:t>
      </w:r>
      <w:r>
        <w:t>have the right to terminate your right to use the programs if you fail to comply</w:t>
      </w:r>
      <w:r w:rsidR="007A07DB">
        <w:t xml:space="preserve"> </w:t>
      </w:r>
      <w:r>
        <w:t>with any of the terms of this agreement, in which case you shall destroy all</w:t>
      </w:r>
      <w:r w:rsidR="007A07DB">
        <w:t xml:space="preserve"> </w:t>
      </w:r>
      <w:r>
        <w:t>copies of the programs.</w:t>
      </w:r>
    </w:p>
    <w:p w:rsidR="00B03EB9" w:rsidRDefault="00B03EB9" w:rsidP="00B03EB9">
      <w:pPr>
        <w:pStyle w:val="Body"/>
      </w:pPr>
      <w:r>
        <w:t>Relationship Between the Parties</w:t>
      </w:r>
    </w:p>
    <w:p w:rsidR="00B03EB9" w:rsidRDefault="00B03EB9" w:rsidP="00B03EB9">
      <w:pPr>
        <w:pStyle w:val="Body"/>
      </w:pPr>
      <w:r>
        <w:t>The relationship between you and us is that of licensee/licensor.  Neither party</w:t>
      </w:r>
      <w:r w:rsidR="007A07DB">
        <w:t xml:space="preserve"> </w:t>
      </w:r>
      <w:r>
        <w:t>will represent that it has any authority to assume or create any obligation,</w:t>
      </w:r>
      <w:r w:rsidR="007A07DB">
        <w:t xml:space="preserve"> </w:t>
      </w:r>
      <w:r>
        <w:t>express or implied, on behalf of the other party, nor to represent the other</w:t>
      </w:r>
      <w:r w:rsidR="007A07DB">
        <w:t xml:space="preserve"> </w:t>
      </w:r>
      <w:r>
        <w:t>party as agent, employee, franchisee, or in any other capacity.  Nothing in this</w:t>
      </w:r>
      <w:r w:rsidR="007A07DB">
        <w:t xml:space="preserve"> </w:t>
      </w:r>
      <w:r>
        <w:t>agreement shall be construed to limit either party's right to independently</w:t>
      </w:r>
      <w:r w:rsidR="007A07DB">
        <w:t xml:space="preserve"> </w:t>
      </w:r>
      <w:r>
        <w:t>develop or distribute software that is functionally similar to the other party's</w:t>
      </w:r>
      <w:r w:rsidR="007A07DB">
        <w:t xml:space="preserve"> </w:t>
      </w:r>
      <w:r>
        <w:t>products, so long as proprietary information of the other party is not included</w:t>
      </w:r>
      <w:r w:rsidR="007A07DB">
        <w:t xml:space="preserve"> </w:t>
      </w:r>
      <w:r>
        <w:t>in such software.</w:t>
      </w:r>
    </w:p>
    <w:p w:rsidR="00B03EB9" w:rsidRDefault="00B03EB9" w:rsidP="00B03EB9">
      <w:pPr>
        <w:pStyle w:val="Body"/>
      </w:pPr>
      <w:r>
        <w:t>Open Source</w:t>
      </w:r>
    </w:p>
    <w:p w:rsidR="00B03EB9" w:rsidRDefault="00B03EB9" w:rsidP="00B03EB9">
      <w:pPr>
        <w:pStyle w:val="Body"/>
      </w:pPr>
      <w:r>
        <w:t>"Open Source" software - software available without charge for use, modification</w:t>
      </w:r>
      <w:r w:rsidR="007A07DB">
        <w:t xml:space="preserve"> </w:t>
      </w:r>
      <w:r>
        <w:t>and distribution - is often licensed under terms that require the user to make</w:t>
      </w:r>
      <w:r w:rsidR="007A07DB">
        <w:t xml:space="preserve"> </w:t>
      </w:r>
      <w:r>
        <w:t>the user's modifications to the Open Source software or any software that the</w:t>
      </w:r>
      <w:r w:rsidR="007A07DB">
        <w:t xml:space="preserve"> </w:t>
      </w:r>
      <w:r>
        <w:t>user 'combines' with the Open Source software freely available in source code</w:t>
      </w:r>
      <w:r w:rsidR="007A07DB">
        <w:t xml:space="preserve"> </w:t>
      </w:r>
      <w:r>
        <w:t>form.  If you use Open Source software in conjunction with the programs, you</w:t>
      </w:r>
      <w:r w:rsidR="007A07DB">
        <w:t xml:space="preserve"> </w:t>
      </w:r>
      <w:r>
        <w:t>must ensure that your use does not:  (i) create, or purport to create,</w:t>
      </w:r>
      <w:r w:rsidR="007A07DB">
        <w:t xml:space="preserve"> </w:t>
      </w:r>
      <w:r>
        <w:t>obligations of us with respect to the Oracle programs; or (ii) grant, or purport</w:t>
      </w:r>
      <w:r w:rsidR="007A07DB">
        <w:t xml:space="preserve"> </w:t>
      </w:r>
      <w:r>
        <w:t>to grant, to any third party any rights to or immunities under our intellectual</w:t>
      </w:r>
      <w:r w:rsidR="007A07DB">
        <w:t xml:space="preserve"> </w:t>
      </w:r>
      <w:r>
        <w:t>property or proprietary rights in the Oracle programs.  For example, you may not</w:t>
      </w:r>
      <w:r w:rsidR="007A07DB">
        <w:t xml:space="preserve"> </w:t>
      </w:r>
      <w:r>
        <w:t>develop a software program using an Oracle program and an Open Source program</w:t>
      </w:r>
      <w:r w:rsidR="007A07DB">
        <w:t xml:space="preserve"> </w:t>
      </w:r>
      <w:r>
        <w:t>where such use results in a program file(s) that contains code from both the</w:t>
      </w:r>
      <w:r w:rsidR="007A07DB">
        <w:t xml:space="preserve"> </w:t>
      </w:r>
      <w:r>
        <w:t>Oracle program and the Open Source program (including without limitation</w:t>
      </w:r>
      <w:r w:rsidR="007A07DB">
        <w:t xml:space="preserve"> </w:t>
      </w:r>
      <w:r>
        <w:t>libraries) if the Open Source program is licensed under a license that requires</w:t>
      </w:r>
      <w:r w:rsidR="007A07DB">
        <w:t xml:space="preserve"> </w:t>
      </w:r>
      <w:r>
        <w:t>any "modifications" be made freely available.  You also may not combine the</w:t>
      </w:r>
      <w:r w:rsidR="007A07DB">
        <w:t xml:space="preserve"> </w:t>
      </w:r>
      <w:r>
        <w:t>Oracle program with programs licensed under the GNU General Public License</w:t>
      </w:r>
      <w:r w:rsidR="007A07DB">
        <w:t xml:space="preserve"> </w:t>
      </w:r>
      <w:r>
        <w:t>("GPL") in any manner that could cause, or could be interpreted or asserted to</w:t>
      </w:r>
      <w:r w:rsidR="007A07DB">
        <w:t xml:space="preserve"> </w:t>
      </w:r>
      <w:r>
        <w:t>cause, the Oracle program or any modifications thereto to become subject to the</w:t>
      </w:r>
      <w:r w:rsidR="007A07DB">
        <w:t xml:space="preserve"> </w:t>
      </w:r>
      <w:r>
        <w:t>terms of the GPL.</w:t>
      </w:r>
    </w:p>
    <w:p w:rsidR="00B03EB9" w:rsidRDefault="00B03EB9" w:rsidP="00B03EB9">
      <w:pPr>
        <w:pStyle w:val="Body"/>
      </w:pPr>
      <w:r>
        <w:t>Entire Agreement</w:t>
      </w:r>
    </w:p>
    <w:p w:rsidR="00B03EB9" w:rsidRDefault="00B03EB9" w:rsidP="00B03EB9">
      <w:pPr>
        <w:pStyle w:val="Body"/>
      </w:pPr>
      <w:r>
        <w:t>You agree that this agreement is the complete agreement for the programs and</w:t>
      </w:r>
      <w:r w:rsidR="007A07DB">
        <w:t xml:space="preserve"> </w:t>
      </w:r>
      <w:r>
        <w:t>licenses, and this agreement supersedes all prior or contemporaneous agreements</w:t>
      </w:r>
      <w:r w:rsidR="007A07DB">
        <w:t xml:space="preserve"> </w:t>
      </w:r>
      <w:r>
        <w:t>or representations.  If any term of this agreement is found to be invalid or</w:t>
      </w:r>
      <w:r w:rsidR="007A07DB">
        <w:t xml:space="preserve"> </w:t>
      </w:r>
      <w:r>
        <w:t>unenforceable, the remaining provisions will remain effective.</w:t>
      </w:r>
    </w:p>
    <w:p w:rsidR="00B03EB9" w:rsidRDefault="00B03EB9" w:rsidP="00B03EB9">
      <w:pPr>
        <w:pStyle w:val="Body"/>
      </w:pPr>
      <w:r>
        <w:t>Last updated: 03/09/05</w:t>
      </w:r>
    </w:p>
    <w:p w:rsidR="00B03EB9" w:rsidRDefault="009F0E5C" w:rsidP="009F0E5C">
      <w:pPr>
        <w:pStyle w:val="h3Head3"/>
      </w:pPr>
      <w:r>
        <w:br w:type="page"/>
      </w:r>
      <w:bookmarkStart w:id="33" w:name="_Toc408129828"/>
      <w:r>
        <w:lastRenderedPageBreak/>
        <w:t>Oracle Sleepycat</w:t>
      </w:r>
      <w:bookmarkEnd w:id="33"/>
    </w:p>
    <w:p w:rsidR="00B03EB9" w:rsidRDefault="00B03EB9" w:rsidP="00B03EB9">
      <w:pPr>
        <w:pStyle w:val="Body"/>
      </w:pPr>
      <w:r>
        <w:t>HP Diagnostics includes Oracle Sleepycat software developed or licensed by</w:t>
      </w:r>
    </w:p>
    <w:p w:rsidR="00B03EB9" w:rsidRDefault="00B03EB9" w:rsidP="00B03EB9">
      <w:pPr>
        <w:pStyle w:val="Body"/>
      </w:pPr>
      <w:r>
        <w:t>Oracle Corporation:</w:t>
      </w:r>
    </w:p>
    <w:p w:rsidR="00B03EB9" w:rsidRDefault="00B03EB9" w:rsidP="00B03EB9">
      <w:pPr>
        <w:pStyle w:val="Body"/>
      </w:pPr>
      <w:r>
        <w:t>/*-</w:t>
      </w:r>
    </w:p>
    <w:p w:rsidR="00B03EB9" w:rsidRDefault="00B03EB9" w:rsidP="00B03EB9">
      <w:pPr>
        <w:pStyle w:val="Body"/>
      </w:pPr>
      <w:r>
        <w:t xml:space="preserve"> * $Id: LICENSE 26604 2008-06-11 21:06:43Z mhae $</w:t>
      </w:r>
    </w:p>
    <w:p w:rsidR="00B03EB9" w:rsidRDefault="00B03EB9" w:rsidP="00B03EB9">
      <w:pPr>
        <w:pStyle w:val="Body"/>
      </w:pPr>
      <w:r>
        <w:t xml:space="preserve"> */</w:t>
      </w:r>
    </w:p>
    <w:p w:rsidR="00B03EB9" w:rsidRPr="007A07DB" w:rsidRDefault="00B03EB9" w:rsidP="00B03EB9">
      <w:pPr>
        <w:pStyle w:val="Body"/>
      </w:pPr>
      <w:r>
        <w:t>The following is the license that applies to this copy of the Berkeley</w:t>
      </w:r>
      <w:r w:rsidR="007A07DB">
        <w:t xml:space="preserve"> </w:t>
      </w:r>
      <w:r>
        <w:t>DB Java Edition software.  For a license to use the Berkeley DB Java</w:t>
      </w:r>
      <w:r w:rsidR="007A07DB">
        <w:t xml:space="preserve"> </w:t>
      </w:r>
      <w:r>
        <w:t>Edition software under conditions other than those described here, or</w:t>
      </w:r>
      <w:r w:rsidR="007A07DB">
        <w:t xml:space="preserve"> </w:t>
      </w:r>
      <w:r>
        <w:t>to purchase support for this software, please contact Oracle Corporation</w:t>
      </w:r>
      <w:r w:rsidR="007A07DB">
        <w:t xml:space="preserve"> </w:t>
      </w:r>
      <w:r w:rsidRPr="007A07DB">
        <w:t>at berkeleydb-info_us@oracle.com.</w:t>
      </w:r>
    </w:p>
    <w:p w:rsidR="00B03EB9" w:rsidRDefault="00B03EB9" w:rsidP="00B03EB9">
      <w:pPr>
        <w:pStyle w:val="Body"/>
      </w:pPr>
      <w:r>
        <w:t>=-=-=-=-=-=-=-=-=-=-=-=-=-=-=-=-=-=-=-=-=-=-=-=-=</w:t>
      </w:r>
    </w:p>
    <w:p w:rsidR="00B03EB9" w:rsidRDefault="00B03EB9" w:rsidP="00B03EB9">
      <w:pPr>
        <w:pStyle w:val="Body"/>
      </w:pPr>
      <w:r>
        <w:t>/*</w:t>
      </w:r>
    </w:p>
    <w:p w:rsidR="00B03EB9" w:rsidRDefault="00B03EB9" w:rsidP="00B03EB9">
      <w:pPr>
        <w:pStyle w:val="Body"/>
      </w:pPr>
      <w:r>
        <w:t xml:space="preserve"> * Copyright (c) 2002-2006</w:t>
      </w:r>
    </w:p>
    <w:p w:rsidR="00B03EB9" w:rsidRDefault="00B03EB9" w:rsidP="00B03EB9">
      <w:pPr>
        <w:pStyle w:val="Body"/>
      </w:pPr>
      <w:r>
        <w:t xml:space="preserve"> *</w:t>
      </w:r>
      <w:r>
        <w:tab/>
        <w:t>Oracle Corporation.  All rights reserved.</w:t>
      </w:r>
    </w:p>
    <w:p w:rsidR="00B03EB9" w:rsidRDefault="00B03EB9" w:rsidP="00B03EB9">
      <w:pPr>
        <w:pStyle w:val="Body"/>
      </w:pPr>
      <w:r>
        <w:t xml:space="preserve"> *</w:t>
      </w:r>
    </w:p>
    <w:p w:rsidR="00B03EB9" w:rsidRDefault="00B03EB9" w:rsidP="00B03EB9">
      <w:pPr>
        <w:pStyle w:val="Body"/>
      </w:pPr>
      <w:r>
        <w:t xml:space="preserve"> * Redistribution and use in source and binary forms, with or without</w:t>
      </w:r>
      <w:r w:rsidR="007A07DB">
        <w:t xml:space="preserve">  </w:t>
      </w:r>
      <w:r w:rsidR="007A07DB">
        <w:br/>
      </w:r>
      <w:r>
        <w:t xml:space="preserve"> * modification, are permitted provided that the following conditions</w:t>
      </w:r>
      <w:r w:rsidR="007A07DB">
        <w:br/>
      </w:r>
      <w:r>
        <w:t xml:space="preserve"> * are met:</w:t>
      </w:r>
    </w:p>
    <w:p w:rsidR="00B03EB9" w:rsidRDefault="00B03EB9" w:rsidP="00B03EB9">
      <w:pPr>
        <w:pStyle w:val="Body"/>
      </w:pPr>
      <w:r>
        <w:t xml:space="preserve"> * 1. Redistributions of source code must retain the above copyright</w:t>
      </w:r>
      <w:r w:rsidR="007A07DB">
        <w:br/>
      </w:r>
      <w:r>
        <w:t xml:space="preserve"> *    notice, this list of conditions and the following disclaimer.</w:t>
      </w:r>
      <w:r w:rsidR="007A07DB">
        <w:br/>
      </w:r>
      <w:r>
        <w:t xml:space="preserve"> * 2. Redistributions in binary form must reproduce the above copyright</w:t>
      </w:r>
      <w:r w:rsidR="007A07DB">
        <w:br/>
      </w:r>
      <w:r>
        <w:t xml:space="preserve"> *    notice, this list of conditions and the following disclaimer in the</w:t>
      </w:r>
      <w:r w:rsidR="007A07DB">
        <w:br/>
      </w:r>
      <w:r>
        <w:t xml:space="preserve"> *    documentation and/or other materials provided with the distribution.</w:t>
      </w:r>
      <w:r w:rsidR="007A07DB">
        <w:br/>
      </w:r>
      <w:r>
        <w:t xml:space="preserve"> * 3. Redistributions in any form must be accompanied by information on</w:t>
      </w:r>
      <w:r w:rsidR="007A07DB">
        <w:br/>
      </w:r>
      <w:r>
        <w:t xml:space="preserve"> *    how to obtain complete source code for the DB software and any</w:t>
      </w:r>
      <w:r w:rsidR="007A07DB">
        <w:br/>
      </w:r>
      <w:r>
        <w:t xml:space="preserve"> *    accompanying software that uses the DB software.  The source code</w:t>
      </w:r>
      <w:r w:rsidR="007A07DB">
        <w:br/>
      </w:r>
      <w:r>
        <w:t xml:space="preserve"> *    must either be included in the distribution or be available for no</w:t>
      </w:r>
      <w:r w:rsidR="007A07DB">
        <w:br/>
      </w:r>
      <w:r>
        <w:t xml:space="preserve"> *    more than the cost of distribution plus a nominal fee, and must be</w:t>
      </w:r>
      <w:r w:rsidR="007A07DB">
        <w:br/>
      </w:r>
      <w:r>
        <w:t xml:space="preserve"> *    freely redistributable under reasonable conditions.  For an</w:t>
      </w:r>
      <w:r w:rsidR="007A07DB">
        <w:br/>
      </w:r>
      <w:r>
        <w:t xml:space="preserve"> *    executable file, complete source code means the source code for all</w:t>
      </w:r>
      <w:r w:rsidR="007A07DB">
        <w:br/>
      </w:r>
      <w:r>
        <w:t xml:space="preserve"> *    modules it contains.  It does not include source code for modules or</w:t>
      </w:r>
      <w:r w:rsidR="007A07DB">
        <w:br/>
      </w:r>
      <w:r>
        <w:t xml:space="preserve"> *    files that typically accompany the major components of the operating</w:t>
      </w:r>
      <w:r w:rsidR="007A07DB">
        <w:br/>
      </w:r>
      <w:r>
        <w:t xml:space="preserve"> *    system on which the executable file runs.</w:t>
      </w:r>
    </w:p>
    <w:p w:rsidR="00B03EB9" w:rsidRDefault="00B03EB9" w:rsidP="00B03EB9">
      <w:pPr>
        <w:pStyle w:val="Body"/>
      </w:pPr>
      <w:r>
        <w:t xml:space="preserve"> *</w:t>
      </w:r>
    </w:p>
    <w:p w:rsidR="00B03EB9" w:rsidRDefault="00B03EB9" w:rsidP="00B03EB9">
      <w:pPr>
        <w:pStyle w:val="Body"/>
      </w:pPr>
      <w:r>
        <w:t xml:space="preserve"> * THIS SOFTWARE IS PROVIDED BY ORACLE CORPORATION ``AS IS'' AND ANY </w:t>
      </w:r>
      <w:r w:rsidR="00D66EFE">
        <w:br/>
      </w:r>
      <w:r>
        <w:t xml:space="preserve"> * </w:t>
      </w:r>
      <w:r w:rsidR="007A07DB">
        <w:t xml:space="preserve">EXPRESS </w:t>
      </w:r>
      <w:r>
        <w:t xml:space="preserve">OR IMPLIED WARRANTIES, INCLUDING, BUT NOT LIMITED TO, THE </w:t>
      </w:r>
      <w:r w:rsidR="00D66EFE">
        <w:br/>
      </w:r>
      <w:r>
        <w:t xml:space="preserve"> * </w:t>
      </w:r>
      <w:r w:rsidR="007A07DB">
        <w:t xml:space="preserve">IMPLIED </w:t>
      </w:r>
      <w:r>
        <w:t xml:space="preserve">WARRANTIES OF MERCHANTABILITY, FITNESS FOR A PARTICULAR </w:t>
      </w:r>
      <w:r w:rsidR="00D66EFE">
        <w:br/>
      </w:r>
      <w:r>
        <w:t xml:space="preserve"> * </w:t>
      </w:r>
      <w:r w:rsidR="007A07DB">
        <w:t>PURPOSE, OR NON</w:t>
      </w:r>
      <w:r>
        <w:t xml:space="preserve">-INFRINGEMENT, ARE DISCLAIMED.  IN NO EVENT SHALL </w:t>
      </w:r>
      <w:r w:rsidR="00D66EFE">
        <w:br/>
      </w:r>
      <w:r>
        <w:t xml:space="preserve"> * </w:t>
      </w:r>
      <w:r w:rsidR="007A07DB">
        <w:t xml:space="preserve">SLEEPYCAT SOFTWARE </w:t>
      </w:r>
      <w:r>
        <w:t xml:space="preserve">BE LIABLE FOR ANY DIRECT, INDIRECT, INCIDENTAL, </w:t>
      </w:r>
      <w:r w:rsidR="00D66EFE">
        <w:br/>
      </w:r>
      <w:r>
        <w:t xml:space="preserve"> * </w:t>
      </w:r>
      <w:r w:rsidR="007A07DB">
        <w:t xml:space="preserve">SPECIAL, EXEMPLARY, OR </w:t>
      </w:r>
      <w:r>
        <w:t xml:space="preserve">CONSEQUENTIAL DAMAGES (INCLUDING, BUT NOT </w:t>
      </w:r>
      <w:r w:rsidR="00D66EFE">
        <w:br/>
      </w:r>
      <w:r>
        <w:t xml:space="preserve"> * </w:t>
      </w:r>
      <w:r w:rsidR="007A07DB">
        <w:t xml:space="preserve">LIMITED TO, PROCUREMENT OF </w:t>
      </w:r>
      <w:r>
        <w:t xml:space="preserve">SUBSTITUTE GOODS OR SERVICES; LOSS OF </w:t>
      </w:r>
      <w:r w:rsidR="00D66EFE">
        <w:br/>
      </w:r>
      <w:r>
        <w:t xml:space="preserve"> * </w:t>
      </w:r>
      <w:r w:rsidR="007A07DB">
        <w:t xml:space="preserve">USE, DATA, OR PROFITS; OR BUSINESS </w:t>
      </w:r>
      <w:r>
        <w:t xml:space="preserve">INTERRUPTION) HOWEVER CAUSED AND </w:t>
      </w:r>
      <w:r w:rsidR="00D66EFE">
        <w:br/>
      </w:r>
      <w:r>
        <w:t xml:space="preserve"> * </w:t>
      </w:r>
      <w:r w:rsidR="007A07DB">
        <w:t xml:space="preserve">ON ANY THEORY OF LIABILITY, WHETHER IN </w:t>
      </w:r>
      <w:r>
        <w:t xml:space="preserve">CONTRACT, STRICT LIABILITY, OR </w:t>
      </w:r>
      <w:r w:rsidR="00D66EFE">
        <w:br/>
      </w:r>
      <w:r>
        <w:t xml:space="preserve"> * </w:t>
      </w:r>
      <w:r w:rsidR="00D66EFE">
        <w:t xml:space="preserve">TORT (INCLUDING NEGLIGENCE OR OTHERWISE) </w:t>
      </w:r>
      <w:r>
        <w:t xml:space="preserve">ARISING IN ANY WAY OUT OF </w:t>
      </w:r>
      <w:r w:rsidR="00D66EFE">
        <w:br/>
      </w:r>
      <w:r>
        <w:t xml:space="preserve"> * </w:t>
      </w:r>
      <w:r w:rsidR="00D66EFE">
        <w:t xml:space="preserve">THE USE OF THIS SOFTWARE, EVEN IF ADVISED OF </w:t>
      </w:r>
      <w:r>
        <w:t xml:space="preserve">THE POSSIBILITY OF SUCH </w:t>
      </w:r>
      <w:r w:rsidR="00D66EFE">
        <w:br/>
      </w:r>
      <w:r>
        <w:t xml:space="preserve"> *</w:t>
      </w:r>
      <w:r w:rsidR="00D66EFE" w:rsidRPr="00D66EFE">
        <w:t xml:space="preserve"> </w:t>
      </w:r>
      <w:r w:rsidR="00D66EFE">
        <w:t>DAMAGE</w:t>
      </w:r>
      <w:r w:rsidR="00D66EFE">
        <w:br/>
        <w:t xml:space="preserve"> *</w:t>
      </w:r>
      <w:r w:rsidR="00D66EFE" w:rsidRPr="00D66EFE">
        <w:t xml:space="preserve"> </w:t>
      </w:r>
      <w:r w:rsidR="00D66EFE">
        <w:t>/</w:t>
      </w:r>
    </w:p>
    <w:p w:rsidR="00B03EB9" w:rsidRDefault="009F0E5C" w:rsidP="009F0E5C">
      <w:pPr>
        <w:pStyle w:val="h3Head3"/>
      </w:pPr>
      <w:bookmarkStart w:id="34" w:name="_Toc408129829"/>
      <w:r>
        <w:lastRenderedPageBreak/>
        <w:t>JAF Software</w:t>
      </w:r>
      <w:bookmarkEnd w:id="34"/>
    </w:p>
    <w:p w:rsidR="00B03EB9" w:rsidRDefault="00B03EB9" w:rsidP="00B03EB9">
      <w:pPr>
        <w:pStyle w:val="Body"/>
      </w:pPr>
      <w:r>
        <w:t>HP Diagnostics includes JAF software developed or licensed by Sun Corporation:</w:t>
      </w:r>
    </w:p>
    <w:p w:rsidR="00B03EB9" w:rsidRDefault="00B03EB9" w:rsidP="00B03EB9">
      <w:pPr>
        <w:pStyle w:val="Body"/>
      </w:pPr>
      <w:r>
        <w:t xml:space="preserve">                 Sun Microsystems, Inc.</w:t>
      </w:r>
    </w:p>
    <w:p w:rsidR="00B03EB9" w:rsidRDefault="00B03EB9" w:rsidP="00B03EB9">
      <w:pPr>
        <w:pStyle w:val="Body"/>
      </w:pPr>
      <w:r>
        <w:t xml:space="preserve">             Binary Code License Agreement</w:t>
      </w:r>
    </w:p>
    <w:p w:rsidR="00B03EB9" w:rsidRDefault="00B03EB9" w:rsidP="00FB2FD1">
      <w:pPr>
        <w:pStyle w:val="Body"/>
        <w:ind w:left="2160"/>
      </w:pPr>
      <w:r>
        <w:t>READ THE TERMS OF THIS AGREEMENT AND ANY PROVIDED SUPPLEMENTAL LICENSE TERMS (COLLECTIVELY "AGREEMENT") CAREFULLY BEFORE OPENING THE SOFTWARE MEDIA PACKAGE.  BY OPENING THE SOFTWARE MEDIA PACKAGE, YOU AGREE TO THE TERMS OF THIS AGREEMENT.  IF YOU ARE ACCESSING THE SOFTWARE ELECTRONICALLY, INDICATE YOUR ACCEPTANCE OF THESE TERMS BY SELECTING THE "ACCEPT" BUTTON AT THE END OF THIS AGREEMENT.  IF YOU DO NOT AGREE TO ALL THESE TERMS, PROMPTLY RETURN THE UNUSED SOFTWARE TO YOUR PLACE OF PURCHASE FOR A REFUND OR, IF THE SOFTWARE IS ACCESSED ELECTRONICALLY, SELECT THE "DECLINE" BUTTON AT THE END OF THIS AGREEMENT.</w:t>
      </w:r>
    </w:p>
    <w:p w:rsidR="00B03EB9" w:rsidRDefault="00B03EB9" w:rsidP="00FB2FD1">
      <w:pPr>
        <w:pStyle w:val="Body"/>
        <w:ind w:left="2160"/>
      </w:pPr>
      <w:r>
        <w:t>1.  LICENSE TO USE.  Sun grants you a non-exclusive and non-transferable license for the internal use only of the accompanying software and documentation and any error corrections provided by Sun (collectively "Software"), by the number of users and the class of computer hardware for which the corresponding fee has been paid.</w:t>
      </w:r>
    </w:p>
    <w:p w:rsidR="00B03EB9" w:rsidRDefault="00B03EB9" w:rsidP="00FB2FD1">
      <w:pPr>
        <w:pStyle w:val="Body"/>
        <w:ind w:left="2160"/>
      </w:pPr>
      <w:r>
        <w:t>2.  RESTRICTIONS.  Software is confidential and copyrighted. Title to Software and all associated intellectual property rights is retained by Sun and/or its licensors.  Except as specifically authorized in any Supplemental License Terms, you may not make copies of Software, other than a single copy of Software for archival purposes. Unless enforcement is prohibited by applicable law, you may not modify, decompile, or reverse engineer Software.  You acknowledge that Software is not designed, licensed or intended for use in the design, construction, operation or maintenance of any nuclear facility.  Sun disclaims any express or implied warranty of fitness for such uses.  No right, title or interest in or to any trademark, service mark, logo or trade name of Sun or its licensors is granted under this Agreement.</w:t>
      </w:r>
    </w:p>
    <w:p w:rsidR="00B03EB9" w:rsidRDefault="00B03EB9" w:rsidP="00FB2FD1">
      <w:pPr>
        <w:pStyle w:val="Body"/>
        <w:ind w:left="2160"/>
      </w:pPr>
      <w:r>
        <w:t>3. LIMITED WARRANTY.  Sun warrants to you that for a period of ninety (90) days from the date of purchase, as evidenced by a copy of the receipt, the media on which Software is furnished (if any) will be free of defects in materials and workmanship under normal use.  Except for the foregoing, Software is provided "AS IS".  Your exclusive remedy and Sun's entire liability under this limited warranty will be at Sun's option to replace Software media or refund the fee paid for Software.</w:t>
      </w:r>
    </w:p>
    <w:p w:rsidR="00B03EB9" w:rsidRDefault="00B03EB9" w:rsidP="00FB2FD1">
      <w:pPr>
        <w:pStyle w:val="Body"/>
        <w:ind w:left="2160"/>
      </w:pPr>
      <w:r>
        <w:t>4.  DISCLAIMER OF WARRANTY.  UNLESS SPECIFIED IN THIS AGREEMENT, ALL EXPRESS OR IMPLIED CONDITIONS, REPRESENTATIONS AND WARRANTIES, INCLUDING ANY IMPLIED WARRANTY OF MERCHANTABILITY, FITNESS FOR A PARTICULAR PURPOSE OR NON-INFRINGEMENT ARE DISCLAIMED, EXCEPT TO THE EXTENT THAT THESE DISCLAIMERS ARE HELD TO BE LEGALLY INVALID.</w:t>
      </w:r>
    </w:p>
    <w:p w:rsidR="00B03EB9" w:rsidRDefault="00B03EB9" w:rsidP="00FB2FD1">
      <w:pPr>
        <w:pStyle w:val="Body"/>
        <w:ind w:left="2160"/>
      </w:pPr>
      <w:r>
        <w:t xml:space="preserve">5.  LIMITATION OF LIABILITY.  TO THE EXTENT NOT PROHIBITED BY LAW, IN NO EVENT WILL SUN OR ITS LICENSORS BE LIABLE FOR ANY LOST REVENUE, PROFIT OR DATA, OR FOR SPECIAL, INDIRECT, </w:t>
      </w:r>
      <w:r w:rsidR="00FB2FD1">
        <w:t>CON</w:t>
      </w:r>
      <w:r>
        <w:t xml:space="preserve">SEQUENTIAL, INCIDENTAL OR PUNITIVE DAMAGES, HOWEVER CAUSED REGARDLESS OF THE THEORY OF LIABILITY, ARISING OUT OF OR RELATED TO THE USE OF OR INABILITY TO USE SOFTWARE, EVEN IF SUN HAS BEEN ADVISED OF THE POSSIBILITY OF SUCH DAMAGES.  In no event will Sun's liability to you, whether in contract, tort (including negligence), or otherwise, exceed the amount paid by you for Software under this Agreement.  The </w:t>
      </w:r>
      <w:r>
        <w:lastRenderedPageBreak/>
        <w:t>foregoing limitations will apply even if the above stated warranty fails of its essential purpose.</w:t>
      </w:r>
    </w:p>
    <w:p w:rsidR="00B03EB9" w:rsidRDefault="00B03EB9" w:rsidP="00FB2FD1">
      <w:pPr>
        <w:pStyle w:val="Body"/>
        <w:ind w:left="2160"/>
      </w:pPr>
      <w:r>
        <w:t>6.  Termination.  This Agreement is effective until terminated.  You may terminate this Agreement at any time by destroying all copies of Software.  This Agreement will terminate immediately without notice from Sun if you fail to</w:t>
      </w:r>
      <w:r w:rsidR="00FB2FD1">
        <w:t xml:space="preserve"> </w:t>
      </w:r>
      <w:r>
        <w:t>comply with any provision of this Agreement.  Upon Termination, you must destroy all copies of Software.</w:t>
      </w:r>
    </w:p>
    <w:p w:rsidR="00B03EB9" w:rsidRDefault="00B03EB9" w:rsidP="00FB2FD1">
      <w:pPr>
        <w:pStyle w:val="Body"/>
        <w:ind w:left="2160"/>
      </w:pPr>
      <w:r>
        <w:t>7. Export Regulations. All Software and technical data delivered under this Agreement are subject to US export control laws and may be subject to export or import regulations in other countries. You agree to comply strictly with all such laws and regulations and acknowledge that you have the responsibility to obtain such licenses to export, re-export, or import as may be required after delivery to you.</w:t>
      </w:r>
    </w:p>
    <w:p w:rsidR="00B03EB9" w:rsidRDefault="00B03EB9" w:rsidP="00FB2FD1">
      <w:pPr>
        <w:pStyle w:val="Body"/>
        <w:ind w:left="2160"/>
      </w:pPr>
      <w:r>
        <w:t xml:space="preserve">8.   </w:t>
      </w:r>
      <w:smartTag w:uri="urn:schemas-microsoft-com:office:smarttags" w:element="place">
        <w:smartTag w:uri="urn:schemas-microsoft-com:office:smarttags" w:element="country-region">
          <w:r>
            <w:t>U.S.</w:t>
          </w:r>
        </w:smartTag>
      </w:smartTag>
      <w:r>
        <w:t xml:space="preserve"> Government Restricted Rights.  If Software is being acquired by or on behalf of the U.S. Government or by a U.S. Government prime contractor or subcontractor (at any tier), then the Government's rights in Software and accompanying documentation will be only as set forth in this Agreement; this is in accordance with 48 CFR 227.7201 through 227.7202-4 (for Department of Defense (DOD) acquisitions) and with 48 CFR 2.101 and 12.212 (for non-DOD acquisitions).</w:t>
      </w:r>
    </w:p>
    <w:p w:rsidR="00B03EB9" w:rsidRDefault="00B03EB9" w:rsidP="00FB2FD1">
      <w:pPr>
        <w:pStyle w:val="Body"/>
        <w:ind w:left="2160"/>
      </w:pPr>
      <w:r>
        <w:t xml:space="preserve">9.  Governing Law.  Any action related to this Agreement will be governed by </w:t>
      </w:r>
      <w:smartTag w:uri="urn:schemas-microsoft-com:office:smarttags" w:element="State">
        <w:r>
          <w:t>California</w:t>
        </w:r>
      </w:smartTag>
      <w:r>
        <w:t xml:space="preserve"> law and controlling </w:t>
      </w:r>
      <w:smartTag w:uri="urn:schemas-microsoft-com:office:smarttags" w:element="country-region">
        <w:smartTag w:uri="urn:schemas-microsoft-com:office:smarttags" w:element="place">
          <w:r>
            <w:t>U.S.</w:t>
          </w:r>
        </w:smartTag>
      </w:smartTag>
      <w:r>
        <w:t xml:space="preserve"> federal law.  No choice of law rules of any jurisdiction will apply.</w:t>
      </w:r>
    </w:p>
    <w:p w:rsidR="00B03EB9" w:rsidRDefault="00B03EB9" w:rsidP="00FB2FD1">
      <w:pPr>
        <w:pStyle w:val="Body"/>
        <w:ind w:left="2160"/>
      </w:pPr>
      <w:r>
        <w:t>10.  Severability. If any provision of this Agreement is held to be unenforceable, this Agreement will remain in effect with the provision omitted, unless omission would frustrate the intent of the parties, in which case this Agreement will immediately terminate.</w:t>
      </w:r>
    </w:p>
    <w:p w:rsidR="00B03EB9" w:rsidRDefault="00B03EB9" w:rsidP="009B6FE7">
      <w:pPr>
        <w:pStyle w:val="Body"/>
        <w:ind w:left="2160"/>
      </w:pPr>
      <w:r>
        <w:t>11.  Integration.  This Agreement is the entire agreement between you and Sun relating to its subject matter.  It supersedes all prior or contemporaneous oral or written communications, proposals, representations and warranties and prevails over any conflicting or additional terms of any quote, order, acknowledgment, or other communication between the parties relating to its subject matter during the term of this Agreement. No modification of this Agreement will be binding, unless in writing and signed by an authorized representative of each party.</w:t>
      </w:r>
    </w:p>
    <w:p w:rsidR="00B03EB9" w:rsidRDefault="00B03EB9" w:rsidP="00B03EB9">
      <w:pPr>
        <w:pStyle w:val="Body"/>
      </w:pPr>
      <w:r>
        <w:t xml:space="preserve">                 JAVA OPTIONAL PACKAGE</w:t>
      </w:r>
    </w:p>
    <w:p w:rsidR="00B03EB9" w:rsidRDefault="00B03EB9" w:rsidP="00B03EB9">
      <w:pPr>
        <w:pStyle w:val="Body"/>
      </w:pPr>
      <w:r>
        <w:t xml:space="preserve">   JAVABEANS(TM) ACTIVATION FRAMEWORK, VERSION 1.0.2</w:t>
      </w:r>
      <w:r w:rsidR="009B6FE7">
        <w:br/>
      </w:r>
      <w:r>
        <w:t xml:space="preserve">               SUPPLEMENTAL LICENSE TERMS</w:t>
      </w:r>
    </w:p>
    <w:p w:rsidR="00B03EB9" w:rsidRDefault="00B03EB9" w:rsidP="009B6FE7">
      <w:pPr>
        <w:pStyle w:val="Body"/>
        <w:ind w:left="2160"/>
      </w:pPr>
      <w:r>
        <w:t>These supplemental license terms ("Supplemental</w:t>
      </w:r>
      <w:r w:rsidR="009B6FE7">
        <w:t xml:space="preserve"> </w:t>
      </w:r>
      <w:r>
        <w:t>Terms") add to or modify the terms of the Binary Code License Agreement (collectively, the "Agreement"). Capitalized terms not defined in these Supplemental Terms shall have the same meanings ascribed to them in the Agreement. These Supplemental Terms shall supersede any inconsistent or conflicting terms in the Agreement, or in any license contained within the Software.</w:t>
      </w:r>
    </w:p>
    <w:p w:rsidR="00B03EB9" w:rsidRDefault="00B03EB9" w:rsidP="009B6FE7">
      <w:pPr>
        <w:pStyle w:val="Body"/>
        <w:ind w:left="2160"/>
      </w:pPr>
      <w:r>
        <w:t xml:space="preserve">1. Software Internal Use and Development License Grant.  Subject to the terms and conditions of this Agreement, including, but not limited to Section 3 (Java(TM) Technology Restrictions) of these Supplemental Terms, Sun grants you a </w:t>
      </w:r>
      <w:r w:rsidRPr="009B6FE7">
        <w:t xml:space="preserve">non-exclusive, non-transferable, limited license </w:t>
      </w:r>
      <w:r>
        <w:t>to reproduce internally and use internally the binary form of the Software, complete and unmodified, for the sole purpose of designing, developing and testing your Java applets and applications ("Programs").</w:t>
      </w:r>
    </w:p>
    <w:p w:rsidR="00B03EB9" w:rsidRDefault="00B03EB9" w:rsidP="009B6FE7">
      <w:pPr>
        <w:pStyle w:val="Body"/>
        <w:ind w:left="2160"/>
      </w:pPr>
      <w:r>
        <w:t xml:space="preserve">2. License to Distribute Software.  In addition to the license granted in Section 1 (Software Internal Use and Development License Grant) of these Supplemental Terms, subject to the terms and conditions of this Agreement, including but not limited to, Section 3 (Java Technology Restrictions) of these Supplemental Terms, </w:t>
      </w:r>
      <w:r>
        <w:lastRenderedPageBreak/>
        <w:t>Sun grants you a non-exclusive, non-transferable, limited license to reproduce and distribute the Software in binary code form only, provided that you (i) distribute the Software complete and unmodified and only bundled as part of your Programs, (ii) do not distribute additional software intended to replace any component(s) of the Software, (iii) do not remove or alter any proprietary legends or notices contained in the Software, (iv) only distribute the Software subject to a license agreement that protects Sun's interests consistent with the terms contained in this Agreement, and (v) agree to defend and indemnify Sun and its licensors from and against any damages, costs, liabilities, settlement amounts and/or expenses (including attorneys' fees) incurred in connection with any claim, lawsuit or action by any third party that arises or results from the use or distribution of any and all Programs and/or Software.</w:t>
      </w:r>
    </w:p>
    <w:p w:rsidR="00B03EB9" w:rsidRDefault="00B03EB9" w:rsidP="009B6FE7">
      <w:pPr>
        <w:pStyle w:val="Body"/>
        <w:ind w:left="2160"/>
      </w:pPr>
      <w:r>
        <w:t>3. Java Technology Restrictions. You may not modify the Java Platform Interface ("JPI", identified as classes contained within the "java" package or any subpackages of the "java" package), by creating additional classes within the JPI or otherwise causing the addition to or modification of the classes in the JPI.  In the event that you create an additional class and associated API(s) which (i) extends the functionality of the Java platform, and (ii) is exposed to third party software developers for the purpose of developing additional software which invokes such additional API, you must promptly publish broadly an accurate specification for such API for free use by all developers.  You may not create, or authorize your licensees to create additional classes, interfaces, or subpackages that are in any way identified as "java", "javax", "sun" or similar convention as specified by Sun in any naming convention designation.</w:t>
      </w:r>
    </w:p>
    <w:p w:rsidR="00B03EB9" w:rsidRDefault="00B03EB9" w:rsidP="009B6FE7">
      <w:pPr>
        <w:pStyle w:val="Body"/>
        <w:ind w:left="2160"/>
      </w:pPr>
      <w:r>
        <w:t>4. No Support. Sun is under no obligation to support the Software or to provide you with updates or error corrections. You acknowledge that the Software may have defects or deficiencies which cannot or will not be corrected by Sun.</w:t>
      </w:r>
    </w:p>
    <w:p w:rsidR="00B03EB9" w:rsidRDefault="00B03EB9" w:rsidP="009B6FE7">
      <w:pPr>
        <w:pStyle w:val="Body"/>
        <w:ind w:left="2160"/>
      </w:pPr>
      <w:r>
        <w:t>5. Trademarks and Logos. You acknowledge and agree as between you and Sun that Sun owns the SUN, SOLARIS, JAVA, JINI, FORTE, and iPLANET trademarks and all SUN, SOLARIS, JAVA, JINI, FORTE, and iPLANET-related trademarks, service marks, logos and other brand designations ("Sun Marks"), and you agree to comply with the Sun Trademark and Logo Usage Requirements currently located at http://www.sun.com/policies/trademarks. Any use you make of the Sun Marks inures to Sun's benefit.</w:t>
      </w:r>
    </w:p>
    <w:p w:rsidR="00B03EB9" w:rsidRDefault="00B03EB9" w:rsidP="009B6FE7">
      <w:pPr>
        <w:pStyle w:val="Body"/>
        <w:ind w:left="2160"/>
      </w:pPr>
      <w:r>
        <w:t>6. Source Code. Software may contain source code that is provided solely for reference purposes pursuant to the terms of this Agreement.  Source code may not be redistributed unless expressly provided for in this Agreement.</w:t>
      </w:r>
    </w:p>
    <w:p w:rsidR="00B03EB9" w:rsidRDefault="00B03EB9" w:rsidP="009B6FE7">
      <w:pPr>
        <w:pStyle w:val="Body"/>
        <w:ind w:left="2160"/>
      </w:pPr>
      <w:r>
        <w:t>7. Termination for Infringement.  Either party may terminate this Agreement immediately should any Software become, or in either party's opinion be likely to become, the subject of a claim of infringement of any intellectual property right.</w:t>
      </w:r>
    </w:p>
    <w:p w:rsidR="009B6FE7" w:rsidRPr="009B6FE7" w:rsidRDefault="00B03EB9" w:rsidP="00B03EB9">
      <w:pPr>
        <w:pStyle w:val="Body"/>
      </w:pPr>
      <w:r>
        <w:t xml:space="preserve">   For inquiries please contact: Sun Microsystems,</w:t>
      </w:r>
      <w:r w:rsidR="009B6FE7">
        <w:t xml:space="preserve"> </w:t>
      </w:r>
      <w:r w:rsidRPr="009B6FE7">
        <w:t>Inc</w:t>
      </w:r>
    </w:p>
    <w:p w:rsidR="00B03EB9" w:rsidRPr="009B6FE7" w:rsidRDefault="00B03EB9" w:rsidP="00B03EB9">
      <w:pPr>
        <w:pStyle w:val="Body"/>
        <w:rPr>
          <w:lang w:val="it-IT"/>
        </w:rPr>
      </w:pPr>
      <w:r w:rsidRPr="009B6FE7">
        <w:rPr>
          <w:lang w:val="it-IT"/>
        </w:rPr>
        <w:t xml:space="preserve">  </w:t>
      </w:r>
      <w:r w:rsidRPr="00B03EB9">
        <w:rPr>
          <w:lang w:val="it-IT"/>
        </w:rPr>
        <w:t>901 San Antonio Road, Palo Alto, California</w:t>
      </w:r>
      <w:r w:rsidR="009B6FE7">
        <w:rPr>
          <w:lang w:val="it-IT"/>
        </w:rPr>
        <w:t xml:space="preserve"> </w:t>
      </w:r>
      <w:r w:rsidRPr="00B03EB9">
        <w:rPr>
          <w:lang w:val="it-IT"/>
        </w:rPr>
        <w:t xml:space="preserve"> </w:t>
      </w:r>
      <w:r w:rsidRPr="009B6FE7">
        <w:rPr>
          <w:lang w:val="it-IT"/>
        </w:rPr>
        <w:t>94303</w:t>
      </w:r>
    </w:p>
    <w:p w:rsidR="00B03EB9" w:rsidRDefault="00B03EB9" w:rsidP="00B03EB9">
      <w:pPr>
        <w:pStyle w:val="Body"/>
      </w:pPr>
      <w:r w:rsidRPr="009B6FE7">
        <w:rPr>
          <w:lang w:val="it-IT"/>
        </w:rPr>
        <w:t xml:space="preserve">   </w:t>
      </w:r>
      <w:r>
        <w:t>(LFI#115020/Form ID#011801)</w:t>
      </w:r>
    </w:p>
    <w:p w:rsidR="009F0E5C" w:rsidRDefault="009F0E5C" w:rsidP="00B03EB9">
      <w:pPr>
        <w:pStyle w:val="Body"/>
      </w:pPr>
    </w:p>
    <w:p w:rsidR="009F0E5C" w:rsidRDefault="009F0E5C" w:rsidP="009F0E5C">
      <w:pPr>
        <w:pStyle w:val="h3Head3"/>
      </w:pPr>
      <w:r>
        <w:br w:type="page"/>
      </w:r>
      <w:bookmarkStart w:id="35" w:name="_Toc408129830"/>
      <w:r>
        <w:lastRenderedPageBreak/>
        <w:t>Javamail</w:t>
      </w:r>
      <w:bookmarkEnd w:id="35"/>
    </w:p>
    <w:p w:rsidR="00B03EB9" w:rsidRDefault="00B03EB9" w:rsidP="00B03EB9">
      <w:pPr>
        <w:pStyle w:val="Body"/>
      </w:pPr>
      <w:r>
        <w:t>HP Diagnostics includes Javamail software developed or licensed by</w:t>
      </w:r>
      <w:r w:rsidR="009B6FE7">
        <w:t xml:space="preserve"> </w:t>
      </w:r>
      <w:r>
        <w:t>Sun Corporation:</w:t>
      </w:r>
    </w:p>
    <w:p w:rsidR="00B03EB9" w:rsidRDefault="00B03EB9" w:rsidP="00B03EB9">
      <w:pPr>
        <w:pStyle w:val="Body"/>
      </w:pPr>
      <w:r>
        <w:t xml:space="preserve">Sun Microsystems, Inc. ("Sun") SOFTWARE LICENSE </w:t>
      </w:r>
      <w:r w:rsidR="009B6FE7">
        <w:br/>
      </w:r>
      <w:r>
        <w:t>AGREEMENT and ENTITLEMENT for SOFTWARE</w:t>
      </w:r>
    </w:p>
    <w:p w:rsidR="00B03EB9" w:rsidRDefault="00B03EB9" w:rsidP="00B03EB9">
      <w:pPr>
        <w:pStyle w:val="Body"/>
      </w:pPr>
      <w:r>
        <w:t>A. ENTITLEMENTS for SOFTWARE</w:t>
      </w:r>
    </w:p>
    <w:p w:rsidR="00B03EB9" w:rsidRDefault="00B03EB9" w:rsidP="00B03EB9">
      <w:pPr>
        <w:pStyle w:val="Body"/>
      </w:pPr>
      <w:r>
        <w:t>Licensee/Company: Entity receiving Software.</w:t>
      </w:r>
    </w:p>
    <w:p w:rsidR="00B03EB9" w:rsidRDefault="00B03EB9" w:rsidP="00B03EB9">
      <w:pPr>
        <w:pStyle w:val="Body"/>
      </w:pPr>
      <w:r>
        <w:t>Effective Date: Date of delivery of the Software to You.</w:t>
      </w:r>
    </w:p>
    <w:p w:rsidR="00B03EB9" w:rsidRDefault="00B03EB9" w:rsidP="00B03EB9">
      <w:pPr>
        <w:pStyle w:val="Body"/>
      </w:pPr>
      <w:r>
        <w:t>Software: JAVAMAIL, VERSION 1.3.3</w:t>
      </w:r>
    </w:p>
    <w:p w:rsidR="00B03EB9" w:rsidRDefault="00B03EB9" w:rsidP="00B03EB9">
      <w:pPr>
        <w:pStyle w:val="Body"/>
      </w:pPr>
      <w:r>
        <w:t xml:space="preserve">License Term:  Perpetual (subject to termination under the </w:t>
      </w:r>
      <w:smartTag w:uri="urn:schemas-microsoft-com:office:smarttags" w:element="place">
        <w:r>
          <w:t>SLA</w:t>
        </w:r>
      </w:smartTag>
      <w:r>
        <w:t>)</w:t>
      </w:r>
    </w:p>
    <w:p w:rsidR="00B03EB9" w:rsidRDefault="00B03EB9" w:rsidP="00B03EB9">
      <w:pPr>
        <w:pStyle w:val="Body"/>
      </w:pPr>
      <w:r>
        <w:t>Licensed Unit: Software Copy</w:t>
      </w:r>
    </w:p>
    <w:p w:rsidR="00B03EB9" w:rsidRDefault="00B03EB9" w:rsidP="00B03EB9">
      <w:pPr>
        <w:pStyle w:val="Body"/>
      </w:pPr>
      <w:r>
        <w:t>Licensed unit Count: Unlimited</w:t>
      </w:r>
    </w:p>
    <w:p w:rsidR="00B03EB9" w:rsidRDefault="00B03EB9" w:rsidP="00B03EB9">
      <w:pPr>
        <w:pStyle w:val="Body"/>
      </w:pPr>
      <w:r>
        <w:t xml:space="preserve">Permitted Uses:   </w:t>
      </w:r>
    </w:p>
    <w:p w:rsidR="00B03EB9" w:rsidRDefault="00B03EB9" w:rsidP="00B03EB9">
      <w:pPr>
        <w:pStyle w:val="Body"/>
      </w:pPr>
      <w:r>
        <w:t>1. You may reproduce and use the Software for Individual, Commercial, or Research and Instructional Use for the purposes of designing, developing, testing, and running Your applets and applications ("Programs").</w:t>
      </w:r>
    </w:p>
    <w:p w:rsidR="00B03EB9" w:rsidRDefault="00B03EB9" w:rsidP="00B03EB9">
      <w:pPr>
        <w:pStyle w:val="Body"/>
      </w:pPr>
      <w:r>
        <w:t>2. Subject to the terms and conditions of this Agreement and restrictions and exceptions set forth in the Software's documentation, You may reproduce and distribute Software, provided that:</w:t>
      </w:r>
    </w:p>
    <w:p w:rsidR="00B03EB9" w:rsidRDefault="00B03EB9" w:rsidP="00B03EB9">
      <w:pPr>
        <w:pStyle w:val="Body"/>
      </w:pPr>
      <w:r>
        <w:t xml:space="preserve">(a) you distribute the Software complete and unmodified and only bundled as part of Your Programs, </w:t>
      </w:r>
    </w:p>
    <w:p w:rsidR="00B03EB9" w:rsidRDefault="00B03EB9" w:rsidP="00B03EB9">
      <w:pPr>
        <w:pStyle w:val="Body"/>
      </w:pPr>
      <w:r>
        <w:t xml:space="preserve">(b) your Programs add significant and primary functionality to the Software, </w:t>
      </w:r>
    </w:p>
    <w:p w:rsidR="00B03EB9" w:rsidRDefault="00B03EB9" w:rsidP="00B03EB9">
      <w:pPr>
        <w:pStyle w:val="Body"/>
      </w:pPr>
      <w:r>
        <w:t>(c) you distribute Software for the sole purpose of running your Programs,</w:t>
      </w:r>
    </w:p>
    <w:p w:rsidR="00B03EB9" w:rsidRDefault="00B03EB9" w:rsidP="00B03EB9">
      <w:pPr>
        <w:pStyle w:val="Body"/>
      </w:pPr>
      <w:r>
        <w:t>(d) you do not distribute additional software intended to replace any</w:t>
      </w:r>
      <w:r w:rsidR="009B6FE7">
        <w:t xml:space="preserve"> c</w:t>
      </w:r>
      <w:r>
        <w:t>omponent(s) of the Software,</w:t>
      </w:r>
    </w:p>
    <w:p w:rsidR="00B03EB9" w:rsidRDefault="00B03EB9" w:rsidP="00B03EB9">
      <w:pPr>
        <w:pStyle w:val="Body"/>
      </w:pPr>
      <w:r>
        <w:t xml:space="preserve">(e) you do not remove or alter any proprietary legends or notices contained in or on the Software. </w:t>
      </w:r>
    </w:p>
    <w:p w:rsidR="00B03EB9" w:rsidRDefault="00B03EB9" w:rsidP="00B03EB9">
      <w:pPr>
        <w:pStyle w:val="Body"/>
      </w:pPr>
      <w:r>
        <w:t>(f) you only distribute the Software subject to a license agreement that</w:t>
      </w:r>
      <w:r w:rsidR="009B6FE7">
        <w:t xml:space="preserve"> </w:t>
      </w:r>
      <w:r>
        <w:t>protects Sun's interests consistent with the terms contained in this</w:t>
      </w:r>
      <w:r w:rsidR="009B6FE7">
        <w:t xml:space="preserve"> </w:t>
      </w:r>
      <w:r>
        <w:t>Agreement, and</w:t>
      </w:r>
    </w:p>
    <w:p w:rsidR="00B03EB9" w:rsidRDefault="00B03EB9" w:rsidP="00B03EB9">
      <w:pPr>
        <w:pStyle w:val="Body"/>
      </w:pPr>
      <w:r>
        <w:t xml:space="preserve">(g) you agree to defend and indemnify Sun and its licensors from and against any damages, costs, liabilities, settlement amounts and/or expenses  (including attorneys' fees) incurred in connection with any claim, lawsuit or action by any third party that arises or results from the use or distribution of any and all Programs and/or Software. </w:t>
      </w:r>
    </w:p>
    <w:p w:rsidR="00B03EB9" w:rsidRDefault="00B03EB9" w:rsidP="00B03EB9">
      <w:pPr>
        <w:pStyle w:val="Body"/>
      </w:pPr>
      <w:r>
        <w:t>3. Java Technology Restrictions.  You may not create, modify, or change the behavior of, or authorize your licensees to create, modify, or change the behavior of, classes, interfaces, or subpackages that are in any way identified as "java", "javax", "sun" or similar convention as specified by Sun in any naming convention designation.</w:t>
      </w:r>
    </w:p>
    <w:p w:rsidR="00B03EB9" w:rsidRDefault="00B03EB9" w:rsidP="00B03EB9">
      <w:pPr>
        <w:pStyle w:val="Body"/>
      </w:pPr>
      <w:r>
        <w:t>B. SOFTWARE LICENSE AGREEMENT</w:t>
      </w:r>
    </w:p>
    <w:p w:rsidR="00B03EB9" w:rsidRDefault="00B03EB9" w:rsidP="00B03EB9">
      <w:pPr>
        <w:pStyle w:val="Body"/>
      </w:pPr>
      <w:r>
        <w:t xml:space="preserve">READ THE TERMS OF THIS AGREEMENT ("AGREEMENT") CAREFULLY BEFORE OPENING SOFTWARE MEDIA PACKAGE. BY OPENING SOFTWARE MEDIA PACKAGE, YOU AGREE TO THE TERMS OF THIS AGREEMENT. IF YOU ARE ACCESSING SOFTWARE ELECTRONICALLY, INDICATE YOUR ACCEPTANCE OF THESE TERMS BY SELECTING THE "ACCEPT" (OR EQUIVALENT) BUTTON AT THE END OF THIS AGREEMENT. IF YOU DO NOT AGREE TO ALL OF THE TERMS, PROMPTLY RETURN THE UNUSED SOFTWARE TO YOUR PLACE OF PURCHASE FOR </w:t>
      </w:r>
      <w:r>
        <w:lastRenderedPageBreak/>
        <w:t>A REFUND OR, IF SOFTWARE IS ACCESSED ELECTRONICALLY, SELECT THE "DECLINE" (OR EQUIVALENT) BUTTON AT THE END OF THIS AGREEMENT. IF YOU HAVE SEPARATELY AGREED TO LICENSE TERMS ("MASTER TERMS") FOR YOUR LICENSE TO THIS SOFTWARE, THEN SECTIONS 1-6 OF THIS AGREEMENT ("SUPPLEMENTAL LICENSE TERMS") SHALL SUPPLEMENT AND SUPERSEDE THE MASTER TERMS IN RELATION TO THIS SOFTWARE.</w:t>
      </w:r>
    </w:p>
    <w:p w:rsidR="00B03EB9" w:rsidRDefault="00B03EB9" w:rsidP="00B03EB9">
      <w:pPr>
        <w:pStyle w:val="Body"/>
      </w:pPr>
      <w:r>
        <w:t>1. Definitions.</w:t>
      </w:r>
    </w:p>
    <w:p w:rsidR="00B03EB9" w:rsidRDefault="00B03EB9" w:rsidP="00B03EB9">
      <w:pPr>
        <w:pStyle w:val="Body"/>
      </w:pPr>
      <w:r>
        <w:t>(a) "Entitlement" means the collective set of applicable documents authorized by Sun evidencing your obligation to pay associated fees (if any) for the license, associated Services, and the authorized scope of use of Software under this Agreement.</w:t>
      </w:r>
    </w:p>
    <w:p w:rsidR="00B03EB9" w:rsidRDefault="00B03EB9" w:rsidP="00B03EB9">
      <w:pPr>
        <w:pStyle w:val="Body"/>
      </w:pPr>
      <w:r>
        <w:t>(b) "Licensed Unit" means the unit of measure by which your use of Software and/or Service is licensed, as described in your Entitlement.</w:t>
      </w:r>
    </w:p>
    <w:p w:rsidR="00B03EB9" w:rsidRDefault="00B03EB9" w:rsidP="00B03EB9">
      <w:pPr>
        <w:pStyle w:val="Body"/>
      </w:pPr>
      <w:r>
        <w:t>(c) "Permitted Use" means the licensed Software use(s) authorized in this Agreement as specified in your Entitlement. The Permitted Use for any bundled Sun software not specified in your Entitlement will be evaluation use as provided in Section 3.</w:t>
      </w:r>
    </w:p>
    <w:p w:rsidR="00B03EB9" w:rsidRDefault="00B03EB9" w:rsidP="00B03EB9">
      <w:pPr>
        <w:pStyle w:val="Body"/>
      </w:pPr>
      <w:r>
        <w:t>(d) "Service" means the service(s) that Sun or its delegate will provide, if any, as selected in your Entitlement and as further described in the applicable service listings at www.sun.com/service/servicelist.</w:t>
      </w:r>
    </w:p>
    <w:p w:rsidR="00B03EB9" w:rsidRDefault="00B03EB9" w:rsidP="00B03EB9">
      <w:pPr>
        <w:pStyle w:val="Body"/>
      </w:pPr>
      <w:r>
        <w:t xml:space="preserve">(e) "Software" means the Sun software described in your Entitlement. Also, certain software may be included for evaluation use under Section 3. </w:t>
      </w:r>
    </w:p>
    <w:p w:rsidR="00B03EB9" w:rsidRDefault="00B03EB9" w:rsidP="00B03EB9">
      <w:pPr>
        <w:pStyle w:val="Body"/>
      </w:pPr>
      <w:r>
        <w:t>(f) "You" and "Your" means the individual or legal entity specified in the Entitlement, or for evaluation purposes, the entity performing the evaluation.</w:t>
      </w:r>
    </w:p>
    <w:p w:rsidR="00B03EB9" w:rsidRDefault="00B03EB9" w:rsidP="00B03EB9">
      <w:pPr>
        <w:pStyle w:val="Body"/>
      </w:pPr>
      <w:r>
        <w:t>2. License Grant and Entitlement.</w:t>
      </w:r>
    </w:p>
    <w:p w:rsidR="00B03EB9" w:rsidRDefault="00B03EB9" w:rsidP="00B03EB9">
      <w:pPr>
        <w:pStyle w:val="Body"/>
      </w:pPr>
      <w:r>
        <w:t xml:space="preserve">Subject to the terms of your Entitlement, Sun grants you a nonexclusive, nontransferable limited license to use Software for its Permitted Use for the license term. Your Entitlement will specify (a) Software licensed, (b) the Permitted Use, (c) the license term, and (d) the Licensed Units. </w:t>
      </w:r>
    </w:p>
    <w:p w:rsidR="00B03EB9" w:rsidRDefault="00B03EB9" w:rsidP="00B03EB9">
      <w:pPr>
        <w:pStyle w:val="Body"/>
      </w:pPr>
      <w:r>
        <w:t xml:space="preserve">Additionally, if your Entitlement includes Services, then it will also specify the (e) Service and (f) service term. </w:t>
      </w:r>
    </w:p>
    <w:p w:rsidR="00B03EB9" w:rsidRDefault="00B03EB9" w:rsidP="00B03EB9">
      <w:pPr>
        <w:pStyle w:val="Body"/>
      </w:pPr>
      <w:r>
        <w:t>If your rights to Software or Services are limited in duration and the date such rights begin is other than the purchase date, your Entitlement will provide that beginning date(s).</w:t>
      </w:r>
    </w:p>
    <w:p w:rsidR="00B03EB9" w:rsidRDefault="00B03EB9" w:rsidP="00B03EB9">
      <w:pPr>
        <w:pStyle w:val="Body"/>
      </w:pPr>
      <w:r>
        <w:t>The Entitlement may be delivered to you in various ways depending on the manner in which you obtain Software and Services, for example, the Entitlement may be provided in your receipt, invoice or your contract with Sun or authorized Sun reseller. It may also be in electronic format if you download Software.</w:t>
      </w:r>
    </w:p>
    <w:p w:rsidR="00B03EB9" w:rsidRDefault="00B03EB9" w:rsidP="00B03EB9">
      <w:pPr>
        <w:pStyle w:val="Body"/>
      </w:pPr>
      <w:r>
        <w:t>3. Permitted Use.</w:t>
      </w:r>
    </w:p>
    <w:p w:rsidR="00B03EB9" w:rsidRDefault="00B03EB9" w:rsidP="00B03EB9">
      <w:pPr>
        <w:pStyle w:val="Body"/>
      </w:pPr>
      <w:r>
        <w:t>As selected in your Entitlement, one or more of the following Permitted Uses will apply to your use of Software. Unless you have an Entitlement that expressly permits it, you may not use Software for any of the other Permitted Uses. If you don't have an Entitlement, or if your Entitlement doesn't cover additional software delivered to you, then such software is for your Evaluation Use.</w:t>
      </w:r>
    </w:p>
    <w:p w:rsidR="00B03EB9" w:rsidRDefault="00B03EB9" w:rsidP="00B03EB9">
      <w:pPr>
        <w:pStyle w:val="Body"/>
      </w:pPr>
      <w:r>
        <w:t xml:space="preserve">(a) Evaluation Use. You may evaluate Software internally for a period of 90 days from your first use. </w:t>
      </w:r>
    </w:p>
    <w:p w:rsidR="00B03EB9" w:rsidRDefault="00B03EB9" w:rsidP="00B03EB9">
      <w:pPr>
        <w:pStyle w:val="Body"/>
      </w:pPr>
      <w:r>
        <w:t>(b) Research and Instructional Use. You may use Software internally to design, develop and test, and also to provide instruction on such uses.</w:t>
      </w:r>
    </w:p>
    <w:p w:rsidR="00B03EB9" w:rsidRDefault="00B03EB9" w:rsidP="00B03EB9">
      <w:pPr>
        <w:pStyle w:val="Body"/>
      </w:pPr>
      <w:r>
        <w:t>(c) Individual Use. You may use Software internally for personal, individual use.</w:t>
      </w:r>
    </w:p>
    <w:p w:rsidR="00B03EB9" w:rsidRDefault="00B03EB9" w:rsidP="00B03EB9">
      <w:pPr>
        <w:pStyle w:val="Body"/>
      </w:pPr>
      <w:r>
        <w:t xml:space="preserve">(d) Commercial Use. You may use Software internally for your own commercial purposes. </w:t>
      </w:r>
    </w:p>
    <w:p w:rsidR="00B03EB9" w:rsidRDefault="00B03EB9" w:rsidP="00B03EB9">
      <w:pPr>
        <w:pStyle w:val="Body"/>
      </w:pPr>
      <w:r>
        <w:lastRenderedPageBreak/>
        <w:t>(e) Service Provider Use. You may make Software functionality accessible (but not by providing Software itself or through outsourcing services) to your end users in an extranet deployment, but not to your affiliated companies or to government agencies.</w:t>
      </w:r>
    </w:p>
    <w:p w:rsidR="00B03EB9" w:rsidRDefault="00B03EB9" w:rsidP="00B03EB9">
      <w:pPr>
        <w:pStyle w:val="Body"/>
      </w:pPr>
      <w:r>
        <w:t>4. Licensed Units.</w:t>
      </w:r>
    </w:p>
    <w:p w:rsidR="00B03EB9" w:rsidRDefault="00B03EB9" w:rsidP="00B03EB9">
      <w:pPr>
        <w:pStyle w:val="Body"/>
      </w:pPr>
      <w:r>
        <w:t>Your Permitted Use is limited to the number of Licensed Units stated in your Entitlement. If you require additional Licensed Units, you will need additional Entitlement(s).</w:t>
      </w:r>
    </w:p>
    <w:p w:rsidR="00B03EB9" w:rsidRDefault="00B03EB9" w:rsidP="00B03EB9">
      <w:pPr>
        <w:pStyle w:val="Body"/>
      </w:pPr>
      <w:r>
        <w:t>5. Restrictions.</w:t>
      </w:r>
    </w:p>
    <w:p w:rsidR="00B03EB9" w:rsidRDefault="00B03EB9" w:rsidP="00B03EB9">
      <w:pPr>
        <w:pStyle w:val="Body"/>
      </w:pPr>
      <w:r>
        <w:t>(a) The copies of Software provided to you under this Agreement is licensed, not sold, to you by Sun. Sun reserves all rights not expressly granted. (b) You may make a single archival copy of Software, but otherwise may not copy, modify, or distribute Software. However if the Sun documentation accompanying Software lists specific portions of Software, such as header files, class libraries, reference source code, and/or redistributable files, that may be handled differently, you may do so only as provided in the Sun documentation. (c) You may not rent, lease, lend or encumber Software. (d) Unless enforcement is prohibited by applicable law, you may not decompile, or reverse engineer Software. (e) The terms and conditions of this Agreement will apply to any Software updates, provided to you at Sun's discretion, that replace and/or supplement the original Software, unless such update contains a separate license. (f) You may not publish or provide the results of any benchmark or comparison tests run on Software to any third party without the prior written consent of Sun. (g) Software is confidential and copyrighted. (h) Unless otherwise specified, if Software is delivered with embedded or bundled software that enables functionality of Software, you may not use such software on a stand-alone basis or use any portion of such software to interoperate with any program(s) other than Software. (i) Software may contain programs that perform automated collection of system data and/or automated software updating services. System data collected through such programs may be used by Sun, its subcontractors, and its service delivery partners for the purpose of providing you with remote system services and/or improving Sun's software and systems. (j) Software is not designed, licensed or intended for use in the design, construction, operation or maintenance of any nuclear facility and Sun and its licensors disclaim any express or implied warranty of fitness for such uses. (k) No right, title or interest in or to any trademark, service mark, logo or trade name of Sun or its licensors is granted under this Agreement.</w:t>
      </w:r>
    </w:p>
    <w:p w:rsidR="00B03EB9" w:rsidRDefault="00B03EB9" w:rsidP="00B03EB9">
      <w:pPr>
        <w:pStyle w:val="Body"/>
      </w:pPr>
      <w:r>
        <w:t>6. Java Compatibility and Open Source.</w:t>
      </w:r>
    </w:p>
    <w:p w:rsidR="00B03EB9" w:rsidRDefault="00B03EB9" w:rsidP="00B03EB9">
      <w:pPr>
        <w:pStyle w:val="Body"/>
      </w:pPr>
      <w:r>
        <w:t>Software may contain Java technology. You may not create additional classes to, or modifications of, the Java technology, except under compatibility requirements available under a separate agreement available at www.java.net.</w:t>
      </w:r>
    </w:p>
    <w:p w:rsidR="00B03EB9" w:rsidRDefault="00B03EB9" w:rsidP="00B03EB9">
      <w:pPr>
        <w:pStyle w:val="Body"/>
      </w:pPr>
      <w:r>
        <w:t>Sun supports and benefits from the global community of open source developers, and thanks the community for its important contributions and open standards-based technology, which Sun has adopted into many of its products.</w:t>
      </w:r>
    </w:p>
    <w:p w:rsidR="00B03EB9" w:rsidRDefault="00B03EB9" w:rsidP="00B03EB9">
      <w:pPr>
        <w:pStyle w:val="Body"/>
      </w:pPr>
      <w:r>
        <w:t>Please note that portions of Software may be provided with notices and open source licenses from such communities and third parties that govern the use of those portions, and any licenses granted hereunder do not alter any rights and obligations you may have under such open source licenses, however, the disclaimer of warranty and limitation of liability provisions in this Agreement will apply to all Software in this distribution.</w:t>
      </w:r>
    </w:p>
    <w:p w:rsidR="00B03EB9" w:rsidRDefault="00B03EB9" w:rsidP="00B03EB9">
      <w:pPr>
        <w:pStyle w:val="Body"/>
      </w:pPr>
      <w:r>
        <w:t xml:space="preserve">7. Term and Termination. </w:t>
      </w:r>
    </w:p>
    <w:p w:rsidR="00B03EB9" w:rsidRDefault="00B03EB9" w:rsidP="00B03EB9">
      <w:pPr>
        <w:pStyle w:val="Body"/>
      </w:pPr>
      <w:r>
        <w:t xml:space="preserve">The license and service term are set forth in your Entitlement(s). Your rights under this Agreement will terminate immediately without notice from Sun if you materially breach it or take any action in derogation of Sun's and/or its licensors' rights to Software. Sun may terminate this Agreement should any Software become, or in Sun's reasonable opinion likely to become, the subject of a claim of intellectual property infringement or trade secret misappropriation. Upon termination, you will cease use of, and destroy, Software and </w:t>
      </w:r>
      <w:r>
        <w:lastRenderedPageBreak/>
        <w:t>confirm compliance in writing to Sun. Sections 1, 5, 6, 7, and 9-15 will survive termination of the Agreement.</w:t>
      </w:r>
    </w:p>
    <w:p w:rsidR="00B03EB9" w:rsidRDefault="00B03EB9" w:rsidP="00B03EB9">
      <w:pPr>
        <w:pStyle w:val="Body"/>
      </w:pPr>
      <w:r>
        <w:t xml:space="preserve">8. Limited Warranty. </w:t>
      </w:r>
    </w:p>
    <w:p w:rsidR="00B03EB9" w:rsidRDefault="00B03EB9" w:rsidP="00B03EB9">
      <w:pPr>
        <w:pStyle w:val="Body"/>
      </w:pPr>
      <w:r>
        <w:t>Sun warrants to you that for a period of 90 days from the date of purchase, as evidenced by a copy of the receipt, the media on which Software is furnished (if any) will be free of defects in materials and workmanship under normal use. Except for the foregoing, Software is provided "AS IS". Your exclusive remedy and Sun's entire liability under this limited warranty will be at Sun's option to replace Software media or refund the fee paid for Software. Some states do not allow limitations on certain implied warranties, so the above may not apply to you. This limited warranty gives you specific legal rights. You may have others, which vary from state to state.</w:t>
      </w:r>
    </w:p>
    <w:p w:rsidR="00B03EB9" w:rsidRDefault="00B03EB9" w:rsidP="00B03EB9">
      <w:pPr>
        <w:pStyle w:val="Body"/>
      </w:pPr>
      <w:r>
        <w:t xml:space="preserve">9. Disclaimer of Warranty. </w:t>
      </w:r>
    </w:p>
    <w:p w:rsidR="00B03EB9" w:rsidRDefault="00B03EB9" w:rsidP="00B03EB9">
      <w:pPr>
        <w:pStyle w:val="Body"/>
      </w:pPr>
      <w:r>
        <w:t xml:space="preserve">UNLESS SPECIFIED IN THIS AGREEMENT, ALL EXPRESS OR IMPLIED CONDITIONS, REPRESENTATIONS AND WARRANTIES, INCLUDING ANY IMPLIED WARRANTY OF MERCHANTABILITY, FITNESS FOR A PARTICULAR PURPOSE OR NON-INFRINGEMENT ARE DISCLAIMED, EXCEPT TO THE EXTENT THAT THESE DISCLAIMERS ARE HELD TO BE LEGALLY INVALID. </w:t>
      </w:r>
    </w:p>
    <w:p w:rsidR="00B03EB9" w:rsidRDefault="00B03EB9" w:rsidP="00B03EB9">
      <w:pPr>
        <w:pStyle w:val="Body"/>
      </w:pPr>
      <w:r>
        <w:t xml:space="preserve">10. Limitation of Liability. </w:t>
      </w:r>
    </w:p>
    <w:p w:rsidR="00B03EB9" w:rsidRDefault="00B03EB9" w:rsidP="00B03EB9">
      <w:pPr>
        <w:pStyle w:val="Body"/>
      </w:pPr>
      <w:r>
        <w:t xml:space="preserve">TO THE EXTENT NOT PROHIBITED BY LAW, IN NO EVENT WILL SUN OR ITS LICENSORS BE LIABLE FOR ANY LOST REVENUE, PROFIT OR DATA, OR FOR SPECIAL, INDIRECT, CONSEQUENTIAL, INCIDENTAL OR PUNITIVE DAMAGES, HOWEVER CAUSED REGARDLESS OF THE THEORY OF LIABILITY, ARISING OUT OF OR RELATED TO THE USE OF OR INABILITY TO USE SOFTWARE, EVEN IF SUN HAS BEEN ADVISED OF THE POSSIBILITY OF SUCH DAMAGES. In no event will Sun's liability to you, whether in contract, tort (including negligence), or otherwise, exceed the amount paid by you for Software under this Agreement. The foregoing limitations will apply even if the above stated warranty fails of its essential purpose. Some states do not allow the exclusion of incidental or consequential damages, so some of the terms above may not be applicable to you. </w:t>
      </w:r>
    </w:p>
    <w:p w:rsidR="00B03EB9" w:rsidRDefault="00B03EB9" w:rsidP="00B03EB9">
      <w:pPr>
        <w:pStyle w:val="Body"/>
      </w:pPr>
      <w:r>
        <w:t xml:space="preserve">11. Export Regulations. </w:t>
      </w:r>
    </w:p>
    <w:p w:rsidR="00B03EB9" w:rsidRDefault="00B03EB9" w:rsidP="00B03EB9">
      <w:pPr>
        <w:pStyle w:val="Body"/>
      </w:pPr>
      <w:r>
        <w:t xml:space="preserve">All Software, documents, technical data, and any other materials delivered under this Agreement are subject to </w:t>
      </w:r>
      <w:smartTag w:uri="urn:schemas-microsoft-com:office:smarttags" w:element="place">
        <w:smartTag w:uri="urn:schemas-microsoft-com:office:smarttags" w:element="country-region">
          <w:r>
            <w:t>U.S.</w:t>
          </w:r>
        </w:smartTag>
      </w:smartTag>
      <w:r>
        <w:t xml:space="preserve"> export control laws and may be subject to export or import regulations in other countries. You agree to comply strictly with these laws and regulations and acknowledge that you have the responsibility to obtain any licenses to export, re-export, or import as may be required after delivery to you. </w:t>
      </w:r>
    </w:p>
    <w:p w:rsidR="00B03EB9" w:rsidRDefault="00B03EB9" w:rsidP="00B03EB9">
      <w:pPr>
        <w:pStyle w:val="Body"/>
      </w:pPr>
      <w:r>
        <w:t xml:space="preserve">12. </w:t>
      </w:r>
      <w:smartTag w:uri="urn:schemas-microsoft-com:office:smarttags" w:element="country-region">
        <w:smartTag w:uri="urn:schemas-microsoft-com:office:smarttags" w:element="place">
          <w:r>
            <w:t>U.S.</w:t>
          </w:r>
        </w:smartTag>
      </w:smartTag>
      <w:r>
        <w:t xml:space="preserve"> Government Restricted Rights. </w:t>
      </w:r>
    </w:p>
    <w:p w:rsidR="00B03EB9" w:rsidRDefault="00B03EB9" w:rsidP="00B03EB9">
      <w:pPr>
        <w:pStyle w:val="Body"/>
      </w:pPr>
      <w:r>
        <w:t xml:space="preserve">If Software is being acquired by or on behalf of the U.S. Government or by a U.S. Government prime contractor or subcontractor (at any tier), then the Government's rights in Software and accompanying documentation will be only as set forth in this Agreement; this is in accordance with 48 CFR 227.7201 through 227.7202-4 (for Department of Defense (DOD) acquisitions) and with 48 CFR 2.101 and 12.212 (for non-DOD acquisitions). </w:t>
      </w:r>
    </w:p>
    <w:p w:rsidR="00B03EB9" w:rsidRDefault="00B03EB9" w:rsidP="00B03EB9">
      <w:pPr>
        <w:pStyle w:val="Body"/>
      </w:pPr>
      <w:r>
        <w:t xml:space="preserve">13. Governing Law. </w:t>
      </w:r>
    </w:p>
    <w:p w:rsidR="00B03EB9" w:rsidRDefault="00B03EB9" w:rsidP="00B03EB9">
      <w:pPr>
        <w:pStyle w:val="Body"/>
      </w:pPr>
      <w:r>
        <w:t xml:space="preserve">Any action related to this Agreement will be governed by </w:t>
      </w:r>
      <w:smartTag w:uri="urn:schemas-microsoft-com:office:smarttags" w:element="State">
        <w:r>
          <w:t>California</w:t>
        </w:r>
      </w:smartTag>
      <w:r>
        <w:t xml:space="preserve"> law and controlling </w:t>
      </w:r>
      <w:smartTag w:uri="urn:schemas-microsoft-com:office:smarttags" w:element="place">
        <w:smartTag w:uri="urn:schemas-microsoft-com:office:smarttags" w:element="country-region">
          <w:r>
            <w:t>U.S.</w:t>
          </w:r>
        </w:smartTag>
      </w:smartTag>
      <w:r>
        <w:t xml:space="preserve"> federal law. No choice of law rules of any jurisdiction will apply. </w:t>
      </w:r>
    </w:p>
    <w:p w:rsidR="00B03EB9" w:rsidRDefault="00B03EB9" w:rsidP="00B03EB9">
      <w:pPr>
        <w:pStyle w:val="Body"/>
      </w:pPr>
      <w:r>
        <w:t xml:space="preserve">14. Severability. </w:t>
      </w:r>
    </w:p>
    <w:p w:rsidR="00B03EB9" w:rsidRDefault="00B03EB9" w:rsidP="00B03EB9">
      <w:pPr>
        <w:pStyle w:val="Body"/>
      </w:pPr>
      <w:r>
        <w:t>If any provision of this Agreement is held to be unenforceable, this Agreement will remain in effect with the provision omitted, unless omission would frustrate the intent of the parties, in which case this Agreement will immediately terminate.</w:t>
      </w:r>
    </w:p>
    <w:p w:rsidR="00B03EB9" w:rsidRDefault="00B03EB9" w:rsidP="00B03EB9">
      <w:pPr>
        <w:pStyle w:val="Body"/>
      </w:pPr>
      <w:r>
        <w:t xml:space="preserve">15. Integration. </w:t>
      </w:r>
    </w:p>
    <w:p w:rsidR="00B03EB9" w:rsidRDefault="00B03EB9" w:rsidP="00B03EB9">
      <w:pPr>
        <w:pStyle w:val="Body"/>
      </w:pPr>
      <w:r>
        <w:lastRenderedPageBreak/>
        <w:t xml:space="preserve">This Agreement, including any terms contained in your Entitlement, is the entire agreement </w:t>
      </w:r>
      <w:r w:rsidRPr="00FE39EB">
        <w:rPr>
          <w:rFonts w:ascii="Futura Bk" w:hAnsi="Futura Bk"/>
          <w:color w:val="003399"/>
          <w:sz w:val="24"/>
          <w:szCs w:val="24"/>
        </w:rPr>
        <w:t>between you and Sun relating to its subject matter. It supersedes all prior or</w:t>
      </w:r>
      <w:r>
        <w:t xml:space="preserve"> contemporaneous oral or written communications, proposals, representations and warranties and prevails over any conflicting or additional terms of any quote, order, acknowledgment, or other communication between the parties relating to its subject matter during the term of this Agreement. No modification of this Agreement will be binding, unless in writing and signed by an authorized representative of each party.</w:t>
      </w:r>
    </w:p>
    <w:p w:rsidR="00B03EB9" w:rsidRDefault="00B03EB9" w:rsidP="00B03EB9">
      <w:pPr>
        <w:pStyle w:val="Body"/>
      </w:pPr>
      <w:r>
        <w:t xml:space="preserve">Please contact Sun Microsystems, Inc. </w:t>
      </w:r>
      <w:smartTag w:uri="urn:schemas-microsoft-com:office:smarttags" w:element="Street">
        <w:r>
          <w:t>4150 Network Circle</w:t>
        </w:r>
      </w:smartTag>
      <w:r>
        <w:t xml:space="preserve">, </w:t>
      </w:r>
      <w:smartTag w:uri="urn:schemas-microsoft-com:office:smarttags" w:element="City">
        <w:r w:rsidR="006A48F7">
          <w:t>Sa</w:t>
        </w:r>
        <w:r>
          <w:t>nta Clara</w:t>
        </w:r>
      </w:smartTag>
      <w:r>
        <w:t xml:space="preserve">, </w:t>
      </w:r>
      <w:smartTag w:uri="urn:schemas-microsoft-com:office:smarttags" w:element="State">
        <w:r>
          <w:t>California</w:t>
        </w:r>
      </w:smartTag>
      <w:r>
        <w:t xml:space="preserve"> 95054</w:t>
      </w:r>
      <w:r w:rsidR="006A48F7">
        <w:t xml:space="preserve"> </w:t>
      </w:r>
      <w:r>
        <w:t xml:space="preserve"> if you have questions.</w:t>
      </w:r>
    </w:p>
    <w:p w:rsidR="00B03EB9" w:rsidRDefault="009F0E5C" w:rsidP="009F0E5C">
      <w:pPr>
        <w:pStyle w:val="h3Head3"/>
      </w:pPr>
      <w:bookmarkStart w:id="36" w:name="_Toc408129831"/>
      <w:r>
        <w:t>JIDE</w:t>
      </w:r>
      <w:bookmarkEnd w:id="36"/>
    </w:p>
    <w:p w:rsidR="00B03EB9" w:rsidRDefault="00B03EB9" w:rsidP="00B03EB9">
      <w:pPr>
        <w:pStyle w:val="Body"/>
      </w:pPr>
      <w:r>
        <w:t>HP Diagnostics includes JIDE software developed or licensed by</w:t>
      </w:r>
      <w:r w:rsidR="006A48F7">
        <w:t xml:space="preserve"> </w:t>
      </w:r>
      <w:r>
        <w:t>JIDE Software, Inc.:</w:t>
      </w:r>
    </w:p>
    <w:p w:rsidR="006A48F7" w:rsidRDefault="006A48F7" w:rsidP="00B03EB9">
      <w:pPr>
        <w:pStyle w:val="Body"/>
      </w:pPr>
      <w:r>
        <w:t>JIDE Software, Inc.</w:t>
      </w:r>
    </w:p>
    <w:p w:rsidR="00B03EB9" w:rsidRDefault="00B03EB9" w:rsidP="00FE39EB">
      <w:pPr>
        <w:pStyle w:val="h3Head3"/>
      </w:pPr>
      <w:bookmarkStart w:id="37" w:name="_Toc408129832"/>
      <w:r>
        <w:t>Copyright (c) 2002 - 2009 JIDE Software, Inc, all rights reserved.</w:t>
      </w:r>
      <w:bookmarkEnd w:id="37"/>
    </w:p>
    <w:p w:rsidR="00B03EB9" w:rsidRDefault="00B03EB9" w:rsidP="00B03EB9">
      <w:pPr>
        <w:pStyle w:val="Body"/>
      </w:pPr>
      <w:r>
        <w:t>SOFTWARE LICENSE AGREEMENT FOR JIDE SOFTWARE, INC.'S PRODUCTS</w:t>
      </w:r>
    </w:p>
    <w:p w:rsidR="00B03EB9" w:rsidRDefault="00B03EB9" w:rsidP="00B03EB9">
      <w:pPr>
        <w:pStyle w:val="Body"/>
      </w:pPr>
      <w:r>
        <w:t>IMPORTANT - READ CAREFULLY: This JIDE Software, Inc. ("JIDE") Software License</w:t>
      </w:r>
      <w:r w:rsidR="006A48F7">
        <w:t xml:space="preserve"> </w:t>
      </w:r>
      <w:r>
        <w:t>Agreement ("SLA") is a legal agreement between you (an individual developer of</w:t>
      </w:r>
      <w:r w:rsidR="006A48F7">
        <w:t xml:space="preserve"> </w:t>
      </w:r>
      <w:r>
        <w:t>software applications) and JIDE for the JIDE software product accompanying this</w:t>
      </w:r>
      <w:r w:rsidR="006A48F7">
        <w:t xml:space="preserve"> </w:t>
      </w:r>
      <w:r>
        <w:t>SLA, which includes computer software and may include associated source code,</w:t>
      </w:r>
      <w:r w:rsidR="006A48F7">
        <w:t xml:space="preserve"> </w:t>
      </w:r>
      <w:r>
        <w:t>media, printed materials, and "on-line" or electronic documentation ("SOFTWARE</w:t>
      </w:r>
      <w:r w:rsidR="006A48F7">
        <w:t xml:space="preserve"> </w:t>
      </w:r>
      <w:r>
        <w:t>PRODUCT"). By installing, copying, or otherwise using the SOFTWARE PRODUCT, you</w:t>
      </w:r>
      <w:r w:rsidR="006A48F7">
        <w:t xml:space="preserve"> </w:t>
      </w:r>
      <w:r>
        <w:t xml:space="preserve">agree to be bound by the terms of this </w:t>
      </w:r>
      <w:smartTag w:uri="urn:schemas-microsoft-com:office:smarttags" w:element="place">
        <w:r>
          <w:t>SLA</w:t>
        </w:r>
      </w:smartTag>
      <w:r>
        <w:t>. If you do not agree to the terms of</w:t>
      </w:r>
      <w:r w:rsidR="006A48F7">
        <w:t xml:space="preserve"> </w:t>
      </w:r>
      <w:r>
        <w:t>this SLA, do not install, use, distribute in any manner, or replicate in any</w:t>
      </w:r>
      <w:r w:rsidR="006A48F7">
        <w:t xml:space="preserve"> </w:t>
      </w:r>
      <w:r>
        <w:t>manner, any part, file or portion of the SOFTWARE PRODUCT.</w:t>
      </w:r>
    </w:p>
    <w:p w:rsidR="00B03EB9" w:rsidRDefault="00B03EB9" w:rsidP="00B03EB9">
      <w:pPr>
        <w:pStyle w:val="Body"/>
      </w:pPr>
      <w:r>
        <w:t>The SOFTWARE PRODUCT is protected by copyright laws and international copyright</w:t>
      </w:r>
      <w:r w:rsidR="006A48F7">
        <w:t xml:space="preserve"> </w:t>
      </w:r>
      <w:r>
        <w:t>treaties, as well as other intellectual property laws and treaties. The SOFTWARE</w:t>
      </w:r>
      <w:r w:rsidR="006A48F7">
        <w:t xml:space="preserve"> </w:t>
      </w:r>
      <w:r>
        <w:t>PRODUCT is licensed, not sold.</w:t>
      </w:r>
    </w:p>
    <w:p w:rsidR="00B03EB9" w:rsidRDefault="00B03EB9" w:rsidP="00B03EB9">
      <w:pPr>
        <w:pStyle w:val="Body"/>
      </w:pPr>
      <w:r>
        <w:t>1. RIGOROUS ENFORCEMENT OF INTELLECTUAL PROPERTY RIGHTS. If the licensed right</w:t>
      </w:r>
      <w:r w:rsidR="006A48F7">
        <w:t xml:space="preserve"> </w:t>
      </w:r>
      <w:r>
        <w:t>of use for this SOFTWARE PRODUCT is purchased by you with any intent to reverse</w:t>
      </w:r>
      <w:r w:rsidR="006A48F7">
        <w:t xml:space="preserve"> </w:t>
      </w:r>
      <w:r>
        <w:t>engineer, decompile, create derivative works, and the exploitation or</w:t>
      </w:r>
      <w:r w:rsidR="006A48F7">
        <w:t xml:space="preserve"> </w:t>
      </w:r>
      <w:r>
        <w:t>unauthorized transfer of, any JIDE intellectual property and trade secrets, to</w:t>
      </w:r>
      <w:r w:rsidR="006A48F7">
        <w:t xml:space="preserve"> </w:t>
      </w:r>
      <w:r>
        <w:t>include any exposed methods or source code where provided, no licensed right of</w:t>
      </w:r>
      <w:r w:rsidR="006A48F7">
        <w:t xml:space="preserve"> </w:t>
      </w:r>
      <w:r>
        <w:t>use shall exist, and any products created as a result shall be judged illegal by</w:t>
      </w:r>
      <w:r w:rsidR="006A48F7">
        <w:t xml:space="preserve"> </w:t>
      </w:r>
      <w:r>
        <w:t>definition of all applicable law. Any sale or resale of intellectual property or</w:t>
      </w:r>
      <w:r w:rsidR="006A48F7">
        <w:t xml:space="preserve"> </w:t>
      </w:r>
      <w:r>
        <w:t>created derivatives so obtained will be prosecuted to the fullest extent of all</w:t>
      </w:r>
      <w:r w:rsidR="006A48F7">
        <w:t xml:space="preserve"> </w:t>
      </w:r>
      <w:r>
        <w:t>local, federal and international law.</w:t>
      </w:r>
    </w:p>
    <w:p w:rsidR="00B03EB9" w:rsidRDefault="00B03EB9" w:rsidP="00B03EB9">
      <w:pPr>
        <w:pStyle w:val="Body"/>
      </w:pPr>
      <w:r>
        <w:t xml:space="preserve">2. GRANT OF LICENSE. This </w:t>
      </w:r>
      <w:smartTag w:uri="urn:schemas-microsoft-com:office:smarttags" w:element="place">
        <w:r>
          <w:t>SLA</w:t>
        </w:r>
      </w:smartTag>
      <w:r>
        <w:t>, if legally executed as defined herein, licenses</w:t>
      </w:r>
      <w:r w:rsidR="006A48F7">
        <w:t xml:space="preserve"> </w:t>
      </w:r>
      <w:r>
        <w:t>and so grants you the following rights:</w:t>
      </w:r>
    </w:p>
    <w:p w:rsidR="00B03EB9" w:rsidRDefault="00B03EB9" w:rsidP="00B03EB9">
      <w:pPr>
        <w:pStyle w:val="Body"/>
      </w:pPr>
      <w:r>
        <w:t>1. Single Developer License. Single Developer License allows an individual</w:t>
      </w:r>
      <w:r w:rsidR="006A48F7">
        <w:t xml:space="preserve"> </w:t>
      </w:r>
      <w:r>
        <w:t>developer to use APIs ("Application Programming Interface") provided by SOFTWARE</w:t>
      </w:r>
      <w:r w:rsidR="006A48F7">
        <w:t xml:space="preserve"> </w:t>
      </w:r>
      <w:r>
        <w:t>PRODUCT in any number of projects that he or she is working on. A Single</w:t>
      </w:r>
      <w:r w:rsidR="006A48F7">
        <w:t xml:space="preserve"> </w:t>
      </w:r>
      <w:r>
        <w:t>Developer License for the SOFTWARE PRODUCT may not be shared or used by more</w:t>
      </w:r>
      <w:r w:rsidR="006A48F7">
        <w:t xml:space="preserve"> </w:t>
      </w:r>
      <w:r>
        <w:t>than one individual developer. In a project that uses the SOFTWARE PRODUCT, each</w:t>
      </w:r>
      <w:r w:rsidR="006A48F7">
        <w:t xml:space="preserve"> </w:t>
      </w:r>
      <w:r>
        <w:t>individual developer on the project requires a separate Single Developer License</w:t>
      </w:r>
      <w:r w:rsidR="006A48F7">
        <w:t xml:space="preserve"> </w:t>
      </w:r>
      <w:r>
        <w:t>as long as they need to access JIDE API. .</w:t>
      </w:r>
    </w:p>
    <w:p w:rsidR="006A48F7" w:rsidRDefault="00B03EB9" w:rsidP="00B03EB9">
      <w:pPr>
        <w:pStyle w:val="Body"/>
      </w:pPr>
      <w:r>
        <w:t>2. Deployment License. If either case below is true, in addition to the</w:t>
      </w:r>
      <w:r w:rsidR="006A48F7">
        <w:t xml:space="preserve"> </w:t>
      </w:r>
      <w:r>
        <w:t>developer licenses you purchased, you need to purchase deployment licenses.</w:t>
      </w:r>
      <w:r w:rsidR="006A48F7">
        <w:t xml:space="preserve"> </w:t>
      </w:r>
    </w:p>
    <w:p w:rsidR="00B03EB9" w:rsidRDefault="00B03EB9" w:rsidP="00B03EB9">
      <w:pPr>
        <w:pStyle w:val="Body"/>
      </w:pPr>
      <w:r>
        <w:t>i. You exposed the API (application program interface) provided by JIDE to your</w:t>
      </w:r>
      <w:r w:rsidR="006A48F7">
        <w:t xml:space="preserve"> </w:t>
      </w:r>
      <w:r>
        <w:t>end users. That is your end user will use our APIs directly to create</w:t>
      </w:r>
      <w:r w:rsidR="006A48F7">
        <w:t xml:space="preserve"> </w:t>
      </w:r>
      <w:r>
        <w:t>application through the purchase of your product which includes JIDE.</w:t>
      </w:r>
    </w:p>
    <w:p w:rsidR="00B03EB9" w:rsidRDefault="00B03EB9" w:rsidP="00B03EB9">
      <w:pPr>
        <w:pStyle w:val="Body"/>
      </w:pPr>
      <w:r>
        <w:lastRenderedPageBreak/>
        <w:t>ii. The number of your application deployments is larger than 1000 times of the</w:t>
      </w:r>
      <w:r w:rsidR="006A48F7">
        <w:t xml:space="preserve"> </w:t>
      </w:r>
      <w:r>
        <w:t>number of developer licenses you purchased. And you are not willing to show JIDE</w:t>
      </w:r>
      <w:r w:rsidR="006A48F7">
        <w:t xml:space="preserve"> </w:t>
      </w:r>
      <w:r>
        <w:t>name and/or logo in about dialog, or splash screen or any other places where</w:t>
      </w:r>
      <w:r w:rsidR="006A48F7">
        <w:t xml:space="preserve"> </w:t>
      </w:r>
      <w:r>
        <w:t>users can easily notice.</w:t>
      </w:r>
    </w:p>
    <w:p w:rsidR="00B03EB9" w:rsidRDefault="00B03EB9" w:rsidP="00B03EB9">
      <w:pPr>
        <w:pStyle w:val="Body"/>
      </w:pPr>
      <w:r>
        <w:t>3. Source Code License. In addition to the license and rights granted above,</w:t>
      </w:r>
      <w:r w:rsidR="006A48F7">
        <w:t xml:space="preserve"> </w:t>
      </w:r>
      <w:r>
        <w:t>JIDE grants you the right to use and modify the JIDE source provided you</w:t>
      </w:r>
      <w:r w:rsidR="006A48F7">
        <w:t xml:space="preserve"> </w:t>
      </w:r>
      <w:r>
        <w:t>licensed source code. Different from developer license, source code license is</w:t>
      </w:r>
      <w:r w:rsidR="006A48F7">
        <w:t xml:space="preserve"> </w:t>
      </w:r>
      <w:r>
        <w:t>licensed to a team. Each team only needs to purchase one copy of source code</w:t>
      </w:r>
      <w:r w:rsidR="006A48F7">
        <w:t xml:space="preserve"> </w:t>
      </w:r>
      <w:r>
        <w:t>license and share it among those developers who have their own Single Developer</w:t>
      </w:r>
      <w:r w:rsidR="006A48F7">
        <w:t xml:space="preserve"> </w:t>
      </w:r>
      <w:r>
        <w:t>License.</w:t>
      </w:r>
    </w:p>
    <w:p w:rsidR="00B03EB9" w:rsidRDefault="00B03EB9" w:rsidP="00B03EB9">
      <w:pPr>
        <w:pStyle w:val="Body"/>
      </w:pPr>
      <w:r>
        <w:t>* JIDE shall retain all right, title and interest in and to all updates,</w:t>
      </w:r>
      <w:r w:rsidR="006A48F7">
        <w:t xml:space="preserve"> </w:t>
      </w:r>
      <w:r>
        <w:t>modifications, enhancements and derivative works, in whole or in part, of the</w:t>
      </w:r>
      <w:r w:rsidR="006A48F7">
        <w:t xml:space="preserve"> </w:t>
      </w:r>
      <w:r>
        <w:t>JIDE Source Code created by you, including all copyrights subsisting therein, to</w:t>
      </w:r>
      <w:r w:rsidR="006A48F7">
        <w:t xml:space="preserve"> </w:t>
      </w:r>
      <w:r>
        <w:t>the extent such modifications, enhancements or derivative works contain</w:t>
      </w:r>
      <w:r w:rsidR="006A48F7">
        <w:t xml:space="preserve"> </w:t>
      </w:r>
      <w:r>
        <w:t>copyrightable code or expression derived from the JIDE source code; provided,</w:t>
      </w:r>
      <w:r w:rsidR="006A48F7">
        <w:t xml:space="preserve"> </w:t>
      </w:r>
      <w:r>
        <w:t>however, that JIDE grants to you a fully-paid, royalty free license, to use copy</w:t>
      </w:r>
      <w:r w:rsidR="006A48F7">
        <w:t xml:space="preserve"> </w:t>
      </w:r>
      <w:r>
        <w:t>and modify such updates, modifications, enhancements and derivative works or</w:t>
      </w:r>
      <w:r w:rsidR="006A48F7">
        <w:t xml:space="preserve"> </w:t>
      </w:r>
      <w:r>
        <w:t>copies thereof for use as authorized in this LICENSE.</w:t>
      </w:r>
    </w:p>
    <w:p w:rsidR="00B03EB9" w:rsidRDefault="00B03EB9" w:rsidP="00B03EB9">
      <w:pPr>
        <w:pStyle w:val="Body"/>
      </w:pPr>
      <w:r>
        <w:t>* You may not distribute the JIDE source code, or any modified version or</w:t>
      </w:r>
      <w:r w:rsidR="006A48F7">
        <w:t xml:space="preserve"> </w:t>
      </w:r>
      <w:r>
        <w:t>derivative work of the JIDE source code, in source code form.</w:t>
      </w:r>
    </w:p>
    <w:p w:rsidR="00B03EB9" w:rsidRDefault="00B03EB9" w:rsidP="00B03EB9">
      <w:pPr>
        <w:pStyle w:val="Body"/>
      </w:pPr>
      <w:r>
        <w:t>* JIDE require all developers in your project who plan to access JIDE source</w:t>
      </w:r>
      <w:r w:rsidR="006A48F7">
        <w:t xml:space="preserve"> </w:t>
      </w:r>
      <w:r>
        <w:t>code signing on the source code license. As long as they signed, they become</w:t>
      </w:r>
      <w:r w:rsidR="006A48F7">
        <w:t xml:space="preserve"> </w:t>
      </w:r>
      <w:r>
        <w:t>registered developers. An alternative to this is to let a delegate signs source</w:t>
      </w:r>
      <w:r w:rsidR="006A48F7">
        <w:t xml:space="preserve"> </w:t>
      </w:r>
      <w:r>
        <w:t>code license as an organization. The delegate will be responsible for letting</w:t>
      </w:r>
      <w:r w:rsidR="006A48F7">
        <w:t xml:space="preserve"> </w:t>
      </w:r>
      <w:r>
        <w:t>other developers who plan to access the source code reviewing this license</w:t>
      </w:r>
      <w:r w:rsidR="006A48F7">
        <w:t xml:space="preserve"> </w:t>
      </w:r>
      <w:r>
        <w:t>agreement first before releasing them the access.</w:t>
      </w:r>
    </w:p>
    <w:p w:rsidR="00B03EB9" w:rsidRDefault="00B03EB9" w:rsidP="00B03EB9">
      <w:pPr>
        <w:pStyle w:val="Body"/>
      </w:pPr>
      <w:r>
        <w:t>* The source code contained herein and in related files is provided to the</w:t>
      </w:r>
      <w:r w:rsidR="006A48F7">
        <w:t xml:space="preserve"> </w:t>
      </w:r>
      <w:r>
        <w:t>registered developer for the purposes of education and troubleshooting. Under no</w:t>
      </w:r>
      <w:r w:rsidR="006A48F7">
        <w:t xml:space="preserve"> </w:t>
      </w:r>
      <w:r>
        <w:t>circumstances may any portion of the source code be distributed, disclosed or</w:t>
      </w:r>
      <w:r w:rsidR="006A48F7">
        <w:t xml:space="preserve"> </w:t>
      </w:r>
      <w:r>
        <w:t>otherwise made available to any third party without the express written consent</w:t>
      </w:r>
      <w:r w:rsidR="006A48F7">
        <w:t xml:space="preserve"> </w:t>
      </w:r>
      <w:r>
        <w:t>of JIDE.</w:t>
      </w:r>
    </w:p>
    <w:p w:rsidR="00B03EB9" w:rsidRDefault="00B03EB9" w:rsidP="00B03EB9">
      <w:pPr>
        <w:pStyle w:val="Body"/>
      </w:pPr>
      <w:r>
        <w:t>* Under no circumstances may the source code be used in whole or in part, as the</w:t>
      </w:r>
      <w:r w:rsidR="006A48F7">
        <w:t xml:space="preserve"> </w:t>
      </w:r>
      <w:r>
        <w:t>basis for creating a product that provides the same, or substantially the same,</w:t>
      </w:r>
      <w:r w:rsidR="006A48F7">
        <w:t xml:space="preserve"> </w:t>
      </w:r>
      <w:r>
        <w:t>functionality as any JIDE products.</w:t>
      </w:r>
    </w:p>
    <w:p w:rsidR="00B03EB9" w:rsidRDefault="00B03EB9" w:rsidP="00B03EB9">
      <w:pPr>
        <w:pStyle w:val="Body"/>
      </w:pPr>
      <w:r>
        <w:t>* The registered developer acknowledges that this source code contains valuable</w:t>
      </w:r>
      <w:r w:rsidR="006A48F7">
        <w:t xml:space="preserve"> </w:t>
      </w:r>
      <w:r>
        <w:t>and proprietary trade secrets of JIDE. The registered developer agrees to expend</w:t>
      </w:r>
      <w:r w:rsidR="006A48F7">
        <w:t xml:space="preserve"> </w:t>
      </w:r>
      <w:r>
        <w:t>every effort to insure its confidentiality. For example, under no circumstances</w:t>
      </w:r>
      <w:r w:rsidR="006A48F7">
        <w:t xml:space="preserve"> </w:t>
      </w:r>
      <w:r>
        <w:t>may the registered developer allow to put the source code on an internal network</w:t>
      </w:r>
      <w:r w:rsidR="006A48F7">
        <w:t xml:space="preserve"> </w:t>
      </w:r>
      <w:r>
        <w:t>where he or she has no control.</w:t>
      </w:r>
    </w:p>
    <w:p w:rsidR="00B03EB9" w:rsidRDefault="00B03EB9" w:rsidP="00B03EB9">
      <w:pPr>
        <w:pStyle w:val="Body"/>
      </w:pPr>
      <w:r>
        <w:t>* Due to the insecurity of Java byte-code, if you plan to use classes that built</w:t>
      </w:r>
      <w:r w:rsidR="006E0121">
        <w:t xml:space="preserve"> </w:t>
      </w:r>
      <w:r>
        <w:t>from the source code directly, you must agree to obfuscate the classes before</w:t>
      </w:r>
      <w:r w:rsidR="006E0121">
        <w:t xml:space="preserve"> </w:t>
      </w:r>
      <w:r>
        <w:t>distributing it to your customers.</w:t>
      </w:r>
    </w:p>
    <w:p w:rsidR="00B03EB9" w:rsidRDefault="00B03EB9" w:rsidP="00B03EB9">
      <w:pPr>
        <w:pStyle w:val="Body"/>
      </w:pPr>
      <w:r>
        <w:t>* SOURCE CODE IS SOLD AS IS. JIDE DOES NOT PROVIDE ANY TECHNICAL SUPPORT FOR</w:t>
      </w:r>
      <w:r w:rsidR="006E0121">
        <w:t xml:space="preserve"> </w:t>
      </w:r>
      <w:r>
        <w:t>SOURCE CODE.</w:t>
      </w:r>
    </w:p>
    <w:p w:rsidR="00B03EB9" w:rsidRDefault="00B03EB9" w:rsidP="00B03EB9">
      <w:pPr>
        <w:pStyle w:val="Body"/>
      </w:pPr>
      <w:r>
        <w:t>3. DESCRIPTION OF OTHER RIGHTS AND LIMITATIONS.</w:t>
      </w:r>
    </w:p>
    <w:p w:rsidR="00B03EB9" w:rsidRDefault="00B03EB9" w:rsidP="00B03EB9">
      <w:pPr>
        <w:pStyle w:val="Body"/>
      </w:pPr>
      <w:r>
        <w:t>A. Not for Resale Software. If the SOFTWARE PRODUCT is labeled and provided as</w:t>
      </w:r>
      <w:r w:rsidR="006E0121">
        <w:t xml:space="preserve"> </w:t>
      </w:r>
      <w:r>
        <w:t>"Not for Resale" or "NFR", then, notwithstanding other sections of this SLA, you</w:t>
      </w:r>
      <w:r w:rsidR="006E0121">
        <w:t xml:space="preserve"> </w:t>
      </w:r>
      <w:r>
        <w:t>may not resell, distribute, or otherwise transfer for value or benefit in any</w:t>
      </w:r>
      <w:r w:rsidR="006E0121">
        <w:t xml:space="preserve"> </w:t>
      </w:r>
      <w:r>
        <w:t>manner, the SOFTWARE PRODUCT or any derivative work using the SOFTWARE PRODUCT.</w:t>
      </w:r>
      <w:r w:rsidR="006E0121">
        <w:t xml:space="preserve"> </w:t>
      </w:r>
      <w:r>
        <w:t>You may not transfer, rent, lease, lend, copy, modify, translate, sublicense,</w:t>
      </w:r>
      <w:r w:rsidR="006E0121">
        <w:t xml:space="preserve"> </w:t>
      </w:r>
      <w:r>
        <w:t>time-share or electronically transmit the SOFTWARE PRODUCT, media or</w:t>
      </w:r>
      <w:r w:rsidR="006E0121">
        <w:t xml:space="preserve"> </w:t>
      </w:r>
      <w:r>
        <w:t>documentation. This also applies to any and all intermediate files, source code,</w:t>
      </w:r>
      <w:r w:rsidR="006E0121">
        <w:t xml:space="preserve"> </w:t>
      </w:r>
      <w:r>
        <w:t>and compiled executables.</w:t>
      </w:r>
    </w:p>
    <w:p w:rsidR="00B03EB9" w:rsidRDefault="00B03EB9" w:rsidP="00B03EB9">
      <w:pPr>
        <w:pStyle w:val="Body"/>
      </w:pPr>
      <w:r>
        <w:t>B. Limitations on Reverse Engineering, Decompilation, and Disassembly. You may</w:t>
      </w:r>
      <w:r w:rsidR="006E0121">
        <w:t xml:space="preserve"> </w:t>
      </w:r>
      <w:r>
        <w:t>not reverse engineer, decompile, create derivative works, modify, translate, or</w:t>
      </w:r>
      <w:r w:rsidR="006E0121">
        <w:t xml:space="preserve"> </w:t>
      </w:r>
      <w:r>
        <w:t>disassemble the SOFTWARE PRODUCT, and only to the extent that such activity is</w:t>
      </w:r>
      <w:r w:rsidR="006E0121">
        <w:t xml:space="preserve"> </w:t>
      </w:r>
      <w:r>
        <w:t>expressly permitted by applicable law notwithstanding this limitation. You agree</w:t>
      </w:r>
      <w:r w:rsidR="006E0121">
        <w:t xml:space="preserve"> </w:t>
      </w:r>
      <w:r>
        <w:t xml:space="preserve">to take all reasonable, legal and </w:t>
      </w:r>
      <w:r>
        <w:lastRenderedPageBreak/>
        <w:t>appropriate measures to prohibit the illegal</w:t>
      </w:r>
      <w:r w:rsidR="006E0121">
        <w:t xml:space="preserve"> </w:t>
      </w:r>
      <w:r>
        <w:t>dissemination of the SOFTWARE PRODUCT or any of its constituent parts and</w:t>
      </w:r>
      <w:r w:rsidR="006E0121">
        <w:t xml:space="preserve"> </w:t>
      </w:r>
      <w:r>
        <w:t>redistributables to the fullest extent of all applicable local, US Codes and</w:t>
      </w:r>
      <w:r w:rsidR="006E0121">
        <w:t xml:space="preserve"> </w:t>
      </w:r>
      <w:r>
        <w:t>International Laws and Treaties regarding anti-circumvention, including but not</w:t>
      </w:r>
      <w:r w:rsidR="006E0121">
        <w:t xml:space="preserve"> </w:t>
      </w:r>
      <w:r>
        <w:t>limited to, the Geneva and Berne World Intellectual Property Organization (WIPO)</w:t>
      </w:r>
      <w:r w:rsidR="006E0121">
        <w:t xml:space="preserve"> </w:t>
      </w:r>
      <w:r>
        <w:t>Diplomatic Conferences.</w:t>
      </w:r>
    </w:p>
    <w:p w:rsidR="00B03EB9" w:rsidRDefault="00B03EB9" w:rsidP="00B03EB9">
      <w:pPr>
        <w:pStyle w:val="Body"/>
      </w:pPr>
      <w:r>
        <w:t>C. Rental. You may not rent, lease, or lend the SOFTWARE PRODUCT.</w:t>
      </w:r>
    </w:p>
    <w:p w:rsidR="00B03EB9" w:rsidRDefault="00B03EB9" w:rsidP="00B03EB9">
      <w:pPr>
        <w:pStyle w:val="Body"/>
      </w:pPr>
      <w:r>
        <w:t>D. Separation of Components, Their Constituent Parts and Redistributables. The</w:t>
      </w:r>
      <w:r w:rsidR="006E0121">
        <w:t xml:space="preserve"> </w:t>
      </w:r>
      <w:r>
        <w:t>SOFTWARE PRODUCT is licensed as a single product. The SOFTWARE PRODUCT and its</w:t>
      </w:r>
      <w:r w:rsidR="006E0121">
        <w:t xml:space="preserve"> </w:t>
      </w:r>
      <w:r>
        <w:t>constituent parts and any provided redistributables may not be reverse</w:t>
      </w:r>
      <w:r w:rsidR="006E0121">
        <w:t xml:space="preserve"> </w:t>
      </w:r>
      <w:r>
        <w:t>engineered, decompiled, disassembled, nor placed for distribution, sale, or</w:t>
      </w:r>
      <w:r w:rsidR="006E0121">
        <w:t xml:space="preserve"> </w:t>
      </w:r>
      <w:r>
        <w:t>resale as individual creations by you or any individual not expressly given such</w:t>
      </w:r>
      <w:r w:rsidR="006E0121">
        <w:t xml:space="preserve"> </w:t>
      </w:r>
      <w:r>
        <w:t>permission by JIDE. The provision of source code, if included with the SOFTWARE</w:t>
      </w:r>
      <w:r w:rsidR="006E0121">
        <w:t xml:space="preserve"> </w:t>
      </w:r>
      <w:r>
        <w:t>PRODUCT, does not constitute transfer of any legal rights to such code, and</w:t>
      </w:r>
      <w:r w:rsidR="006E0121">
        <w:t xml:space="preserve"> </w:t>
      </w:r>
      <w:r>
        <w:t>resale or distribution of all or any portion of all source code and intellectual</w:t>
      </w:r>
      <w:r w:rsidR="006E0121">
        <w:t xml:space="preserve"> </w:t>
      </w:r>
      <w:r>
        <w:t>property will be prosecuted to the fullest extent of all applicable local,</w:t>
      </w:r>
      <w:r w:rsidR="006E0121">
        <w:t xml:space="preserve"> </w:t>
      </w:r>
      <w:r>
        <w:t>federal and international laws. All JIDE libraries, source code,</w:t>
      </w:r>
      <w:r w:rsidR="006E0121">
        <w:t xml:space="preserve"> </w:t>
      </w:r>
      <w:r>
        <w:t>redistributables and other files remain JIDE's exclusive property. You may not</w:t>
      </w:r>
      <w:r w:rsidR="006E0121">
        <w:t xml:space="preserve"> </w:t>
      </w:r>
      <w:r>
        <w:t>distribute any files, except those that JIDE has expressly designated as</w:t>
      </w:r>
      <w:r w:rsidR="006E0121">
        <w:t xml:space="preserve"> </w:t>
      </w:r>
      <w:r>
        <w:t>Redistributable.</w:t>
      </w:r>
    </w:p>
    <w:p w:rsidR="00B03EB9" w:rsidRDefault="00B03EB9" w:rsidP="00B03EB9">
      <w:pPr>
        <w:pStyle w:val="Body"/>
      </w:pPr>
      <w:r>
        <w:t>The SOFTWARE PRODUCT may include certain files ("Redistributables") intended for</w:t>
      </w:r>
      <w:r w:rsidR="006E0121">
        <w:t xml:space="preserve"> </w:t>
      </w:r>
      <w:r>
        <w:t>distribution by you to the users of programs you create. Redistributables</w:t>
      </w:r>
      <w:r w:rsidR="006E0121">
        <w:t xml:space="preserve"> </w:t>
      </w:r>
      <w:r>
        <w:t>include jar file (or class files if you intend to package all JIDE classes into</w:t>
      </w:r>
      <w:r w:rsidR="006E0121">
        <w:t xml:space="preserve"> </w:t>
      </w:r>
      <w:r>
        <w:t>your own jar). Developer Guide of SOFTWARE PRODUCT (if any) or any other</w:t>
      </w:r>
      <w:r w:rsidR="006E0121">
        <w:t xml:space="preserve"> </w:t>
      </w:r>
      <w:r>
        <w:t>documents (such as javadoc) which are intended to teach you how to use the</w:t>
      </w:r>
      <w:r w:rsidR="006E0121">
        <w:t xml:space="preserve"> </w:t>
      </w:r>
      <w:r>
        <w:t>SOFTWARE PRODUCT, and sample code are not considered as redistributables.</w:t>
      </w:r>
      <w:r w:rsidR="006E0121">
        <w:t xml:space="preserve"> </w:t>
      </w:r>
      <w:r>
        <w:t xml:space="preserve">Subject to all of the terms and conditions in this </w:t>
      </w:r>
      <w:smartTag w:uri="urn:schemas-microsoft-com:office:smarttags" w:element="place">
        <w:r>
          <w:t>SLA</w:t>
        </w:r>
      </w:smartTag>
      <w:r>
        <w:t>, you may reproduce and</w:t>
      </w:r>
      <w:r w:rsidR="006E0121">
        <w:t xml:space="preserve"> </w:t>
      </w:r>
      <w:r>
        <w:t>distribute exact copies of the Redistributables, provided that such copies are</w:t>
      </w:r>
      <w:r w:rsidR="006E0121">
        <w:t xml:space="preserve"> </w:t>
      </w:r>
      <w:r>
        <w:t>made from the original copy of the SOFTWARE PRODUCT or the copy transferred to a</w:t>
      </w:r>
      <w:r w:rsidR="006E0121">
        <w:t xml:space="preserve"> </w:t>
      </w:r>
      <w:r>
        <w:t>hard disk. Copies of Redistributables may only be distributed with and for the</w:t>
      </w:r>
      <w:r w:rsidR="006E0121">
        <w:t xml:space="preserve"> </w:t>
      </w:r>
      <w:r>
        <w:t xml:space="preserve">sole purpose of executing application programs permitted under this </w:t>
      </w:r>
      <w:smartTag w:uri="urn:schemas-microsoft-com:office:smarttags" w:element="place">
        <w:r>
          <w:t>SLA</w:t>
        </w:r>
      </w:smartTag>
      <w:r>
        <w:t xml:space="preserve"> that you</w:t>
      </w:r>
      <w:r w:rsidR="006E0121">
        <w:t xml:space="preserve"> </w:t>
      </w:r>
      <w:r>
        <w:t>have created using the SOFTWARE PRODUCT. You may reformat or recombine the</w:t>
      </w:r>
      <w:r w:rsidR="006E0121">
        <w:t xml:space="preserve"> </w:t>
      </w:r>
      <w:r>
        <w:t>original distribution format of redistributables provided by JIDE. However JIDE</w:t>
      </w:r>
      <w:r w:rsidR="006E0121">
        <w:t xml:space="preserve"> </w:t>
      </w:r>
      <w:r>
        <w:t>will not support or have any liability for such use.</w:t>
      </w:r>
    </w:p>
    <w:p w:rsidR="00B03EB9" w:rsidRDefault="00B03EB9" w:rsidP="00B03EB9">
      <w:pPr>
        <w:pStyle w:val="Body"/>
      </w:pPr>
      <w:r>
        <w:t>E. Installation and Use. The license granted in this SLA for you to create your</w:t>
      </w:r>
      <w:r w:rsidR="006E0121">
        <w:t xml:space="preserve"> </w:t>
      </w:r>
      <w:r>
        <w:t>own compiled programs and distribute your programs and the Redistributables (if</w:t>
      </w:r>
      <w:r w:rsidR="006E0121">
        <w:t xml:space="preserve"> </w:t>
      </w:r>
      <w:r>
        <w:t>any), is subject to all of the following conditions:</w:t>
      </w:r>
      <w:r w:rsidR="006E0121">
        <w:t xml:space="preserve"> </w:t>
      </w:r>
    </w:p>
    <w:p w:rsidR="00B03EB9" w:rsidRDefault="00B03EB9" w:rsidP="00B03EB9">
      <w:pPr>
        <w:pStyle w:val="Body"/>
      </w:pPr>
      <w:r>
        <w:t xml:space="preserve"> . All copies of the programs you create must bear a valid copyright notice,</w:t>
      </w:r>
      <w:r w:rsidR="006E0121">
        <w:t xml:space="preserve"> </w:t>
      </w:r>
      <w:r>
        <w:t>either your own or the JIDE copyright notice that appears on the SOFTWARE</w:t>
      </w:r>
      <w:r w:rsidR="006E0121">
        <w:t xml:space="preserve"> </w:t>
      </w:r>
      <w:r>
        <w:t>PRODUCT.</w:t>
      </w:r>
    </w:p>
    <w:p w:rsidR="00B03EB9" w:rsidRDefault="00B03EB9" w:rsidP="00B03EB9">
      <w:pPr>
        <w:pStyle w:val="Body"/>
      </w:pPr>
      <w:r>
        <w:t>i. You may not remove or alter any JIDE copyright, trademark or other</w:t>
      </w:r>
      <w:r w:rsidR="006E0121">
        <w:t xml:space="preserve"> </w:t>
      </w:r>
      <w:r>
        <w:t>proprietary rights notice contained in any portion of JIDE libraries, source</w:t>
      </w:r>
      <w:r w:rsidR="006E0121">
        <w:t xml:space="preserve"> </w:t>
      </w:r>
      <w:r>
        <w:t>code, Redistributables or other files that bear such a notice.</w:t>
      </w:r>
    </w:p>
    <w:p w:rsidR="00B03EB9" w:rsidRDefault="00B03EB9" w:rsidP="00B03EB9">
      <w:pPr>
        <w:pStyle w:val="Body"/>
      </w:pPr>
      <w:r>
        <w:t>ii. JIDE provides no warranty at all to any person, and you will remain solely</w:t>
      </w:r>
      <w:r w:rsidR="006E0121">
        <w:t xml:space="preserve"> </w:t>
      </w:r>
      <w:r>
        <w:t>responsible to anyone receiving your programs for support, service, upgrades, or</w:t>
      </w:r>
      <w:r w:rsidR="006E0121">
        <w:t xml:space="preserve"> </w:t>
      </w:r>
      <w:r>
        <w:t>technical or other assistance, and such recipients will have no right to contact</w:t>
      </w:r>
      <w:r w:rsidR="006E0121">
        <w:t xml:space="preserve"> </w:t>
      </w:r>
      <w:r>
        <w:t>JIDE for such services or assistance.</w:t>
      </w:r>
    </w:p>
    <w:p w:rsidR="00B03EB9" w:rsidRDefault="00B03EB9" w:rsidP="00B03EB9">
      <w:pPr>
        <w:pStyle w:val="Body"/>
      </w:pPr>
      <w:r>
        <w:t>iii. Your programs containing the SOFTWARE PRODUCT must be written using a</w:t>
      </w:r>
      <w:r w:rsidR="006E0121">
        <w:t xml:space="preserve"> </w:t>
      </w:r>
      <w:r>
        <w:t>licensed, registered copy of the SOFTWARE PRODUCT.</w:t>
      </w:r>
      <w:r w:rsidR="006E0121">
        <w:t xml:space="preserve"> </w:t>
      </w:r>
    </w:p>
    <w:p w:rsidR="00B03EB9" w:rsidRDefault="00B03EB9" w:rsidP="00B03EB9">
      <w:pPr>
        <w:pStyle w:val="Body"/>
      </w:pPr>
      <w:r>
        <w:t>iv. Your programs must add primary and substantial functionality, and may not be</w:t>
      </w:r>
      <w:r w:rsidR="006E0121">
        <w:t xml:space="preserve"> </w:t>
      </w:r>
      <w:r>
        <w:t>merely a set or subset of any of the libraries, code, Redistributables or other</w:t>
      </w:r>
      <w:r w:rsidR="006E0121">
        <w:t xml:space="preserve"> </w:t>
      </w:r>
      <w:r>
        <w:t>files of the SOFTWARE PRODUCT.</w:t>
      </w:r>
      <w:r w:rsidR="006E0121">
        <w:t xml:space="preserve"> </w:t>
      </w:r>
    </w:p>
    <w:p w:rsidR="00B03EB9" w:rsidRDefault="00B03EB9" w:rsidP="00B03EB9">
      <w:pPr>
        <w:pStyle w:val="Body"/>
      </w:pPr>
      <w:r>
        <w:t>F. Support Services. JIDE may provide you with support services related to the</w:t>
      </w:r>
      <w:r w:rsidR="006E0121">
        <w:t xml:space="preserve"> </w:t>
      </w:r>
      <w:r>
        <w:t>SOFTWARE PRODUCT ("Support Services"). Use of Support Services is governed by</w:t>
      </w:r>
      <w:r w:rsidR="006E0121">
        <w:t xml:space="preserve"> </w:t>
      </w:r>
      <w:r>
        <w:t>JIDE policies and programs described in the user manual, in on-line</w:t>
      </w:r>
      <w:r w:rsidR="006E0121">
        <w:t xml:space="preserve"> </w:t>
      </w:r>
      <w:r>
        <w:t>documentation and/or other JIDE provided materials. Any supplemental software</w:t>
      </w:r>
      <w:r w:rsidR="006E0121">
        <w:t xml:space="preserve"> </w:t>
      </w:r>
      <w:r>
        <w:t xml:space="preserve">code provided to you as part of the Support </w:t>
      </w:r>
      <w:r>
        <w:lastRenderedPageBreak/>
        <w:t>Services shall be considered part of</w:t>
      </w:r>
      <w:r w:rsidR="006E0121">
        <w:t xml:space="preserve"> </w:t>
      </w:r>
      <w:r>
        <w:t xml:space="preserve">the SOFTWARE PRODUCT and subject to the terms and conditions of this </w:t>
      </w:r>
      <w:smartTag w:uri="urn:schemas-microsoft-com:office:smarttags" w:element="place">
        <w:r>
          <w:t>SLA</w:t>
        </w:r>
      </w:smartTag>
      <w:r>
        <w:t>. With</w:t>
      </w:r>
      <w:r w:rsidR="006E0121">
        <w:t xml:space="preserve"> </w:t>
      </w:r>
      <w:r>
        <w:t>respect to technical information you provide to JIDE as part of the Support</w:t>
      </w:r>
      <w:r w:rsidR="006E0121">
        <w:t xml:space="preserve"> </w:t>
      </w:r>
      <w:r>
        <w:t>Services, JIDE may use such information for its business purposes, including for</w:t>
      </w:r>
      <w:r w:rsidR="006E0121">
        <w:t xml:space="preserve"> </w:t>
      </w:r>
      <w:r>
        <w:t>product support and development.</w:t>
      </w:r>
    </w:p>
    <w:p w:rsidR="00B03EB9" w:rsidRDefault="00B03EB9" w:rsidP="00B03EB9">
      <w:pPr>
        <w:pStyle w:val="Body"/>
      </w:pPr>
      <w:r>
        <w:t>G. Software Transfer. You may NOT permanently or temporarily transfer ANY of</w:t>
      </w:r>
      <w:r w:rsidR="006E0121">
        <w:t xml:space="preserve"> </w:t>
      </w:r>
      <w:r>
        <w:t xml:space="preserve">your rights under this </w:t>
      </w:r>
      <w:smartTag w:uri="urn:schemas-microsoft-com:office:smarttags" w:element="place">
        <w:r>
          <w:t>SLA</w:t>
        </w:r>
      </w:smartTag>
      <w:r>
        <w:t xml:space="preserve"> to any individual or entity. Regardless of any</w:t>
      </w:r>
      <w:r w:rsidR="006E0121">
        <w:t xml:space="preserve"> </w:t>
      </w:r>
      <w:r>
        <w:t>modifications which you make and regardless of how you might compile, link,</w:t>
      </w:r>
      <w:r w:rsidR="006E0121">
        <w:t xml:space="preserve"> </w:t>
      </w:r>
      <w:r>
        <w:t>and/or package your programs, under no circumstances may the libraries,</w:t>
      </w:r>
      <w:r w:rsidR="006E0121">
        <w:t xml:space="preserve"> </w:t>
      </w:r>
      <w:r>
        <w:t>redistributables, and/or other files of the SOFTWARE PRODUCT (including any</w:t>
      </w:r>
      <w:r w:rsidR="006E0121">
        <w:t xml:space="preserve"> </w:t>
      </w:r>
      <w:r>
        <w:t>portions thereof) be used for developing programs by anyone other than you. Only</w:t>
      </w:r>
      <w:r w:rsidR="006E0121">
        <w:t xml:space="preserve"> </w:t>
      </w:r>
      <w:r>
        <w:t>you as the licensed end user have the right to use the libraries,</w:t>
      </w:r>
      <w:r w:rsidR="006E0121">
        <w:t xml:space="preserve"> </w:t>
      </w:r>
      <w:r>
        <w:t>redistributables, or other files of the SOFTWARE PRODUCT (or any portions</w:t>
      </w:r>
      <w:r w:rsidR="006E0121">
        <w:t xml:space="preserve"> </w:t>
      </w:r>
      <w:r>
        <w:t>thereof) for developing programs created with the SOFTWARE PRODUCT. In</w:t>
      </w:r>
      <w:r w:rsidR="006E0121">
        <w:t xml:space="preserve"> </w:t>
      </w:r>
      <w:r>
        <w:t>particular, you may not share copies of the Redistributables with other</w:t>
      </w:r>
      <w:r w:rsidR="006E0121">
        <w:t xml:space="preserve"> </w:t>
      </w:r>
      <w:r>
        <w:t>co-developers. If you leave the company or go to another group where JIDE is no</w:t>
      </w:r>
      <w:r w:rsidR="006E0121">
        <w:t xml:space="preserve"> </w:t>
      </w:r>
      <w:r>
        <w:t>longer used, you may transfer the license to another developer within the team.</w:t>
      </w:r>
      <w:r w:rsidR="006E0121">
        <w:t xml:space="preserve"> </w:t>
      </w:r>
      <w:r>
        <w:t>After the transfer, you are no longer allowed to use SOFTWARE PRODUCT.</w:t>
      </w:r>
    </w:p>
    <w:p w:rsidR="00B03EB9" w:rsidRDefault="00B03EB9" w:rsidP="00B03EB9">
      <w:pPr>
        <w:pStyle w:val="Body"/>
      </w:pPr>
      <w:r>
        <w:t>H. Termination. Without prejudice to any other rights or remedies, JIDE will</w:t>
      </w:r>
      <w:r w:rsidR="006E0121">
        <w:t xml:space="preserve"> </w:t>
      </w:r>
      <w:r>
        <w:t>terminate this SLA upon your failure to comply with all the terms and conditions</w:t>
      </w:r>
      <w:r w:rsidR="006E0121">
        <w:t xml:space="preserve"> </w:t>
      </w:r>
      <w:r>
        <w:t xml:space="preserve">of this </w:t>
      </w:r>
      <w:smartTag w:uri="urn:schemas-microsoft-com:office:smarttags" w:element="place">
        <w:r>
          <w:t>SLA</w:t>
        </w:r>
      </w:smartTag>
      <w:r>
        <w:t>. In such event, you must destroy all copies of the SOFTWARE PRODUCT</w:t>
      </w:r>
      <w:r w:rsidR="006E0121">
        <w:t xml:space="preserve"> </w:t>
      </w:r>
      <w:r>
        <w:t>and all of its component parts including any related documentation, and must</w:t>
      </w:r>
      <w:r w:rsidR="006E0121">
        <w:t xml:space="preserve"> </w:t>
      </w:r>
      <w:r>
        <w:t>remove ANY and ALL use of such technology with the next generally available</w:t>
      </w:r>
      <w:r w:rsidR="006E0121">
        <w:t xml:space="preserve"> </w:t>
      </w:r>
      <w:r>
        <w:t>release from any applications using technology contained in the SOFTWARE PRODUCT</w:t>
      </w:r>
      <w:r w:rsidR="006E0121">
        <w:t xml:space="preserve"> </w:t>
      </w:r>
      <w:r>
        <w:t>developed by you, whether in native, altered or compiled state.</w:t>
      </w:r>
      <w:r w:rsidR="006E0121">
        <w:t xml:space="preserve"> </w:t>
      </w:r>
      <w:r>
        <w:t>I. Time Limitation: There is no time limitation on using the SOFTWARE PRODUCT as</w:t>
      </w:r>
      <w:r w:rsidR="006E0121">
        <w:t xml:space="preserve"> </w:t>
      </w:r>
      <w:r>
        <w:t>long as you don't violate this license agreement.</w:t>
      </w:r>
    </w:p>
    <w:p w:rsidR="00B03EB9" w:rsidRDefault="00B03EB9" w:rsidP="00B03EB9">
      <w:pPr>
        <w:pStyle w:val="Body"/>
      </w:pPr>
      <w:r>
        <w:t>4. UPGRADES. If the SOFTWARE PRODUCT is labeled as an upgrade, you must be</w:t>
      </w:r>
      <w:r w:rsidR="006E0121">
        <w:t xml:space="preserve"> </w:t>
      </w:r>
      <w:r>
        <w:t>properly licensed to use the SOFTWARE PRODUCT identified by JIDE as being</w:t>
      </w:r>
      <w:r w:rsidR="006E0121">
        <w:t xml:space="preserve"> </w:t>
      </w:r>
      <w:r>
        <w:t>eligible for the upgrade in order to use the SOFTWARE PRODUCT. A SOFTWARE</w:t>
      </w:r>
      <w:r w:rsidR="006E0121">
        <w:t xml:space="preserve"> </w:t>
      </w:r>
      <w:r>
        <w:t>PRODUCT labeled as an upgrade replaces and/or supplements the SOFTWARE PRODUCT</w:t>
      </w:r>
      <w:r w:rsidR="006E0121">
        <w:t xml:space="preserve"> </w:t>
      </w:r>
      <w:r>
        <w:t>that formed the basis for your eligibility for the upgrade, and together</w:t>
      </w:r>
      <w:r w:rsidR="006E0121">
        <w:t xml:space="preserve"> </w:t>
      </w:r>
      <w:r>
        <w:t>constitute a single SOFTWARE PRODUCT. You may use the resulting upgraded</w:t>
      </w:r>
      <w:r w:rsidR="006E0121">
        <w:t xml:space="preserve"> </w:t>
      </w:r>
      <w:r>
        <w:t xml:space="preserve">SOFTWARE PRODUCT only in accordance with all the terms of this </w:t>
      </w:r>
      <w:smartTag w:uri="urn:schemas-microsoft-com:office:smarttags" w:element="place">
        <w:r>
          <w:t>SLA</w:t>
        </w:r>
      </w:smartTag>
      <w:r>
        <w:t>.</w:t>
      </w:r>
    </w:p>
    <w:p w:rsidR="00B03EB9" w:rsidRDefault="00B03EB9" w:rsidP="00B03EB9">
      <w:pPr>
        <w:pStyle w:val="Body"/>
      </w:pPr>
      <w:r>
        <w:t>5. COPYRIGHT. All title and copyrights in and to the SOFTWARE PRODUCT (including</w:t>
      </w:r>
      <w:r w:rsidR="006E0121">
        <w:t xml:space="preserve"> </w:t>
      </w:r>
      <w:r>
        <w:t>but not limited to any images, demos, source code, intermediate files, packages,</w:t>
      </w:r>
      <w:r w:rsidR="006E0121">
        <w:t xml:space="preserve"> </w:t>
      </w:r>
      <w:r>
        <w:t>photographs, animations, video, audio, music, text, and "applets" incorporated</w:t>
      </w:r>
      <w:r w:rsidR="006E0121">
        <w:t xml:space="preserve"> </w:t>
      </w:r>
      <w:r>
        <w:t>into the SOFTWARE PRODUCT), the accompanying printed materials, and any copies</w:t>
      </w:r>
      <w:r w:rsidR="006E0121">
        <w:t xml:space="preserve"> </w:t>
      </w:r>
      <w:r>
        <w:t>of the SOFTWARE PRODUCT are owned by JIDE or its subsidiaries. The SOFTWARE</w:t>
      </w:r>
      <w:r w:rsidR="006E0121">
        <w:t xml:space="preserve"> </w:t>
      </w:r>
      <w:r>
        <w:t>PRODUCT is protected by copyright laws and international treaty provisions.</w:t>
      </w:r>
      <w:r w:rsidR="006E0121">
        <w:t xml:space="preserve"> </w:t>
      </w:r>
      <w:r>
        <w:t>Therefore, you must treat the SOFTWARE PRODUCT like any other copyrighted</w:t>
      </w:r>
      <w:r w:rsidR="006E0121">
        <w:t xml:space="preserve"> </w:t>
      </w:r>
      <w:r>
        <w:t>material except that you may install the SOFTWARE PRODUCT for use by you, a</w:t>
      </w:r>
      <w:r w:rsidR="006E0121">
        <w:t xml:space="preserve"> </w:t>
      </w:r>
      <w:r>
        <w:t>single developer. You may not copy any printed materials accompanying the</w:t>
      </w:r>
      <w:r w:rsidR="006E0121">
        <w:t xml:space="preserve"> </w:t>
      </w:r>
      <w:r>
        <w:t>SOFTWARE PRODUCT.</w:t>
      </w:r>
    </w:p>
    <w:p w:rsidR="00B03EB9" w:rsidRDefault="00B03EB9" w:rsidP="00B03EB9">
      <w:pPr>
        <w:pStyle w:val="Body"/>
      </w:pPr>
      <w:r>
        <w:t xml:space="preserve">6. GENERAL PROVISIONS. This </w:t>
      </w:r>
      <w:smartTag w:uri="urn:schemas-microsoft-com:office:smarttags" w:element="place">
        <w:r>
          <w:t>SLA</w:t>
        </w:r>
      </w:smartTag>
      <w:r>
        <w:t xml:space="preserve"> may only be modified in writing signed by you</w:t>
      </w:r>
      <w:r w:rsidR="006E0121">
        <w:t xml:space="preserve"> </w:t>
      </w:r>
      <w:r>
        <w:t xml:space="preserve">and an authorized officer of JIDE. If any provision of this </w:t>
      </w:r>
      <w:smartTag w:uri="urn:schemas-microsoft-com:office:smarttags" w:element="place">
        <w:r>
          <w:t>SLA</w:t>
        </w:r>
      </w:smartTag>
      <w:r>
        <w:t xml:space="preserve"> is found void or</w:t>
      </w:r>
      <w:r w:rsidR="006E0121">
        <w:t xml:space="preserve"> </w:t>
      </w:r>
      <w:r>
        <w:t>unenforceable, the remainder will remain valid and enforceable according to its</w:t>
      </w:r>
      <w:r w:rsidR="006E0121">
        <w:t xml:space="preserve"> </w:t>
      </w:r>
      <w:r>
        <w:t>terms.</w:t>
      </w:r>
    </w:p>
    <w:p w:rsidR="00B03EB9" w:rsidRDefault="00B03EB9" w:rsidP="00B03EB9">
      <w:pPr>
        <w:pStyle w:val="Body"/>
      </w:pPr>
      <w:r>
        <w:t xml:space="preserve">7. MISCELLANEOUS. If you acquired this product in the </w:t>
      </w:r>
      <w:smartTag w:uri="urn:schemas-microsoft-com:office:smarttags" w:element="country-region">
        <w:r>
          <w:t>United States</w:t>
        </w:r>
      </w:smartTag>
      <w:r>
        <w:t>, this SLA is</w:t>
      </w:r>
      <w:r w:rsidR="006E0121">
        <w:t xml:space="preserve"> </w:t>
      </w:r>
      <w:r>
        <w:t xml:space="preserve">governed by the laws of the State of </w:t>
      </w:r>
      <w:smartTag w:uri="urn:schemas-microsoft-com:office:smarttags" w:element="State">
        <w:smartTag w:uri="urn:schemas-microsoft-com:office:smarttags" w:element="place">
          <w:r>
            <w:t>CA</w:t>
          </w:r>
        </w:smartTag>
      </w:smartTag>
      <w:r>
        <w:t>.</w:t>
      </w:r>
    </w:p>
    <w:p w:rsidR="00B03EB9" w:rsidRDefault="00B03EB9" w:rsidP="00B03EB9">
      <w:pPr>
        <w:pStyle w:val="Body"/>
      </w:pPr>
      <w:r>
        <w:t xml:space="preserve">If this SOFTWARE PRODUCT was acquired outside the </w:t>
      </w:r>
      <w:smartTag w:uri="urn:schemas-microsoft-com:office:smarttags" w:element="place">
        <w:smartTag w:uri="urn:schemas-microsoft-com:office:smarttags" w:element="country-region">
          <w:r>
            <w:t>United States</w:t>
          </w:r>
        </w:smartTag>
      </w:smartTag>
      <w:r>
        <w:t>, then you, agree</w:t>
      </w:r>
      <w:r w:rsidR="006E0121">
        <w:t xml:space="preserve"> </w:t>
      </w:r>
      <w:r>
        <w:t>and ascend to the adherence to all applicable international treaties regarding</w:t>
      </w:r>
      <w:r w:rsidR="006E0121">
        <w:t xml:space="preserve"> </w:t>
      </w:r>
      <w:r>
        <w:t>copyright and intellectual property rights which shall also apply. In addition,</w:t>
      </w:r>
      <w:r w:rsidR="006E0121">
        <w:t xml:space="preserve"> </w:t>
      </w:r>
      <w:r>
        <w:t>you agree that any local law(s) to the benefit and protection of JIDE ownership</w:t>
      </w:r>
      <w:r w:rsidR="006E0121">
        <w:t xml:space="preserve"> </w:t>
      </w:r>
      <w:r>
        <w:t>of, and interest in, its intellectual property and right of recovery for damages</w:t>
      </w:r>
      <w:r w:rsidR="006E0121">
        <w:t xml:space="preserve"> </w:t>
      </w:r>
      <w:r>
        <w:t>thereto will also apply.</w:t>
      </w:r>
    </w:p>
    <w:p w:rsidR="00B03EB9" w:rsidRDefault="00B03EB9" w:rsidP="00B03EB9">
      <w:pPr>
        <w:pStyle w:val="Body"/>
      </w:pPr>
      <w:r>
        <w:t xml:space="preserve">Should you have any questions concerning this </w:t>
      </w:r>
      <w:smartTag w:uri="urn:schemas-microsoft-com:office:smarttags" w:element="place">
        <w:r>
          <w:t>SLA</w:t>
        </w:r>
      </w:smartTag>
      <w:r>
        <w:t>, or if you desire to contact</w:t>
      </w:r>
      <w:r w:rsidR="006E0121">
        <w:t xml:space="preserve"> </w:t>
      </w:r>
      <w:r>
        <w:t>JIDE for any reason, please contact us via our support web pages at</w:t>
      </w:r>
      <w:r w:rsidR="006E0121">
        <w:t xml:space="preserve"> </w:t>
      </w:r>
      <w:r>
        <w:t>http://www.jidesoft.com/.</w:t>
      </w:r>
    </w:p>
    <w:p w:rsidR="00B03EB9" w:rsidRDefault="00B03EB9" w:rsidP="00B03EB9">
      <w:pPr>
        <w:pStyle w:val="Body"/>
      </w:pPr>
      <w:r>
        <w:lastRenderedPageBreak/>
        <w:t>8. NO WARRANTIES. JIDE EXPRESSLY DISCLAIMS ANY WARRANTY FOR THE SOFTWARE</w:t>
      </w:r>
      <w:r w:rsidR="006E0121">
        <w:t xml:space="preserve"> </w:t>
      </w:r>
      <w:r>
        <w:t>PRODUCT. THE PRODUCT AND ANY RELATED DOCUMENTATION IS PROVIDED "AS IS" WITHOUT</w:t>
      </w:r>
      <w:r w:rsidR="006E0121">
        <w:t xml:space="preserve"> </w:t>
      </w:r>
      <w:r>
        <w:t>WARRANTY OF ANY KIND, EITHER EXPRESS OR IMPLIED, INCLUDING, WITHOUT LIMITATION,</w:t>
      </w:r>
      <w:r w:rsidR="006E0121">
        <w:t xml:space="preserve"> </w:t>
      </w:r>
      <w:r>
        <w:t>THE IMPLIED WARRANTIES OF MERCHANTABILITY, FITNESS FOR A PARTICULAR PURPOSE, OR</w:t>
      </w:r>
      <w:r w:rsidR="006E0121">
        <w:t xml:space="preserve"> </w:t>
      </w:r>
      <w:r>
        <w:t>NONINFRINGEMENT. THE ENTIRE RISK ARISING OUT OF USE OR PERFORMANCE OF THE</w:t>
      </w:r>
      <w:r w:rsidR="006E0121">
        <w:t xml:space="preserve"> </w:t>
      </w:r>
      <w:r>
        <w:t>PRODUCT REMAINS WITH YOU.</w:t>
      </w:r>
    </w:p>
    <w:p w:rsidR="00B03EB9" w:rsidRDefault="00B03EB9" w:rsidP="00B03EB9">
      <w:pPr>
        <w:pStyle w:val="Body"/>
      </w:pPr>
      <w:r>
        <w:t>9. LIMITATION OF LIABILITY. TO THE MAXIMUM EXTENT PERMITTED BY APPLICABLE LAW,</w:t>
      </w:r>
      <w:r w:rsidR="006E0121">
        <w:t xml:space="preserve"> </w:t>
      </w:r>
      <w:r>
        <w:t>IN NO EVENT SHALL JIDE OR ITS SUPPLIERS BE LIABLE FOR ANY SPECIAL, INCIDENTAL,</w:t>
      </w:r>
      <w:r w:rsidR="006E0121">
        <w:t xml:space="preserve"> </w:t>
      </w:r>
      <w:r>
        <w:t>INDIRECT, OR CONSEQUENTIAL DAMAGES WHATSOEVER (INCLUDING, WITHOUT LIMITATION,</w:t>
      </w:r>
      <w:r w:rsidR="006E0121">
        <w:t xml:space="preserve"> </w:t>
      </w:r>
      <w:r>
        <w:t>DAMAGES FOR LOSS OF BUSINESS PROFITS, BUSINESS INTERRUPTION, LOSS OF BUSINESS</w:t>
      </w:r>
      <w:r w:rsidR="006E0121">
        <w:t xml:space="preserve"> </w:t>
      </w:r>
      <w:r>
        <w:t>INFORMATION, ANY OTHER PECUNIARY LOSS, ATTORNEY FEES AND COURT COSTS) ARISING</w:t>
      </w:r>
      <w:r w:rsidR="006E0121">
        <w:t xml:space="preserve"> </w:t>
      </w:r>
      <w:r>
        <w:t>OUT OF THE USE OF OR INABILITY TO USE THE SOFTWARE PRODUCT OR THE PROVISION OF</w:t>
      </w:r>
      <w:r w:rsidR="006E0121">
        <w:t xml:space="preserve"> </w:t>
      </w:r>
      <w:r>
        <w:t>OR FAILURE TO PROVIDE SUPPORT SERVICES, EVEN IF JIDE HAS BEEN ADVISED OF THE</w:t>
      </w:r>
      <w:r w:rsidR="006E0121">
        <w:t xml:space="preserve"> </w:t>
      </w:r>
      <w:r>
        <w:t>POSSIBILITY OF SUCH DAMAGES.</w:t>
      </w:r>
    </w:p>
    <w:p w:rsidR="00FE39EB" w:rsidRDefault="00FE39EB" w:rsidP="00FE39EB">
      <w:pPr>
        <w:pStyle w:val="h3Head3"/>
      </w:pPr>
      <w:bookmarkStart w:id="38" w:name="madcap"/>
      <w:bookmarkStart w:id="39" w:name="_Toc404261675"/>
      <w:bookmarkStart w:id="40" w:name="_Toc408129833"/>
      <w:r w:rsidRPr="00C04112">
        <w:t>MadCap Software, Inc</w:t>
      </w:r>
      <w:bookmarkEnd w:id="38"/>
      <w:r w:rsidRPr="00C04112">
        <w:t>.</w:t>
      </w:r>
      <w:bookmarkEnd w:id="39"/>
      <w:bookmarkEnd w:id="40"/>
    </w:p>
    <w:p w:rsidR="00FE39EB" w:rsidRDefault="00FE39EB" w:rsidP="00FE39EB">
      <w:pPr>
        <w:pStyle w:val="Body"/>
        <w:rPr>
          <w:lang w:eastAsia="zh-CN"/>
        </w:rPr>
      </w:pPr>
      <w:r>
        <w:rPr>
          <w:lang w:eastAsia="zh-CN"/>
        </w:rPr>
        <w:t>HP acknowledges the redistribution of</w:t>
      </w:r>
      <w:r w:rsidRPr="0010502C">
        <w:rPr>
          <w:lang w:eastAsia="zh-CN"/>
        </w:rPr>
        <w:t xml:space="preserve"> the </w:t>
      </w:r>
      <w:r>
        <w:rPr>
          <w:lang w:eastAsia="zh-CN"/>
        </w:rPr>
        <w:t>following third-party component</w:t>
      </w:r>
      <w:r w:rsidRPr="0010502C">
        <w:rPr>
          <w:rFonts w:ascii="CenturySchoolbook" w:hAnsi="CenturySchoolbook" w:cs="CenturySchoolbook"/>
          <w:color w:val="000000"/>
          <w:lang w:eastAsia="zh-CN"/>
        </w:rPr>
        <w:t>:</w:t>
      </w:r>
    </w:p>
    <w:p w:rsidR="00FE39EB" w:rsidRDefault="00FE39EB" w:rsidP="00FE39EB">
      <w:pPr>
        <w:pStyle w:val="Body"/>
      </w:pPr>
      <w:r>
        <w:t>MadCap Software, Inc.</w:t>
      </w:r>
    </w:p>
    <w:p w:rsidR="00FE39EB" w:rsidRDefault="00FE39EB" w:rsidP="00FE39EB">
      <w:pPr>
        <w:pStyle w:val="Body"/>
      </w:pPr>
      <w:r>
        <w:t>MADCAP SOFTWARE, INC. SOFTWARE LICENSE AGREEMENT IMPORTANT: THIS SOFTWARE LICENSE AGREEMENT (“LICENSE AGREEMENT”) IS A LEGAL AGREEMENT BETWEEN YOU (EITHER AN INDIVIDUAL OR, IF PURCHASED OR OTHERWISE ACQUIRED BY OR FOR AN ENTITY, AN ENTITY) AND MADCAP SOFTWARE, INC. READ IT CAREFULLY BEFORE COMPLETING THE INSTALLATION PROCESS AND USING THE SOFTWARE. IT PROVIDES A LICENSE TO USE THE SOFTWARE AND CONTAINS WARRANTY INFORMATION AND LIABILITY DISCLAIMERS. IF YOU DO NOT AGREE TO BE BOUND BY THE TERMS OF THIS LICENSE AGREEMENT THEN MADCAP SOFTWARE, INC. IS UNWILLING TO GRANT YOU THIS LICENSE, YOU MUST NOT INSTALL OR USE THE SOFTWARE, AND (1) IF YOU RECEIVED THIS SOFTWARE ON CD-ROM, YOU MAY RETURN THE UNUSED SOFTWARE TO THE LOCATION WHERE YOU OBTAINED IT FOR A REFUND, IN ACCORDANCE WITH THE REFUND POLICY OF SUCH LOCATION; OR (2) IF YOU RECEIVED THIS SOFTWARE VIA DOWNLOAD FROM AN INTERNET WEB SITE, THEN YOU MUST DELETE ALL OF THE DOWNLOADED FILES AND YOU MAY OBTAIN A REFUND IN ACCORDANCE WITH THE REFUND POLICY OF SUCH INTERNET WEB SITE.</w:t>
      </w:r>
    </w:p>
    <w:p w:rsidR="00FE39EB" w:rsidRDefault="00FE39EB" w:rsidP="00FE39EB">
      <w:pPr>
        <w:pStyle w:val="Body"/>
      </w:pPr>
      <w:r>
        <w:t xml:space="preserve">THIS LICENSE AGREEMENT SHALL APPLY ONLY TO THE SOFTWARE SUPPLIED BY MADCAP SOFTWARE, INC. HEREWITH REGARDLESS OF WHETHER OTHER SOFTWARE IS REFERRED TO OR DESCRIBED HEREIN. </w:t>
      </w:r>
    </w:p>
    <w:p w:rsidR="00FE39EB" w:rsidRDefault="00FE39EB" w:rsidP="00FE39EB">
      <w:pPr>
        <w:pStyle w:val="Body"/>
      </w:pPr>
      <w:r>
        <w:t>BY CLICKING ON THE ACCEPTANCE BUTTON(S) BELOW AND CONTINUING WITH INSTALLATION, YOU AGREE TO THE TERMS OF THIS LICENSE AGREEMENT. BY INSTALLING AND USING THE SOFTWARE, YOU ARE CONFIRMING YOUR ACCEPTANCE OF THE SOFTWARE AND AGREEING TO BECOME BOUND BY THE TERMS OF THIS LICENSE AGREEMENT. IF YOUR ORGANIZATION HAS PURCHASED A FLOATING LICENSE, BY CLICKING ACCEPTANCE TO THESE TERMS IN ORDER TO INSTALL THE SOFTWARE DOES NOT CREATE ANY NEW OR ADDITIONAL OBLIGATIONS FOR YOUR ORGANIZATION.</w:t>
      </w:r>
    </w:p>
    <w:p w:rsidR="00FE39EB" w:rsidRDefault="00FE39EB" w:rsidP="00FE39EB">
      <w:pPr>
        <w:pStyle w:val="Body"/>
      </w:pPr>
      <w:r>
        <w:t>1. Definitions</w:t>
      </w:r>
    </w:p>
    <w:p w:rsidR="00FE39EB" w:rsidRDefault="00FE39EB" w:rsidP="00FE39EB">
      <w:pPr>
        <w:pStyle w:val="Body"/>
      </w:pPr>
      <w:r>
        <w:t>(a) “Education Version” means a version of the Software, so identified, for use by students and faculty of educational institutions, only.</w:t>
      </w:r>
    </w:p>
    <w:p w:rsidR="00FE39EB" w:rsidRDefault="00FE39EB" w:rsidP="00FE39EB">
      <w:pPr>
        <w:pStyle w:val="Body"/>
      </w:pPr>
      <w:r>
        <w:lastRenderedPageBreak/>
        <w:t>(b) “Not For Resale (NFR) Version” means a version, so identified, of the Software to be used to review and evaluate the Software, only.</w:t>
      </w:r>
    </w:p>
    <w:p w:rsidR="00FE39EB" w:rsidRDefault="00FE39EB" w:rsidP="00FE39EB">
      <w:pPr>
        <w:pStyle w:val="Body"/>
      </w:pPr>
      <w:r>
        <w:t>(c) “MadCap Software, Inc.” means MadCap Software, Inc. and its licensors, if any.</w:t>
      </w:r>
    </w:p>
    <w:p w:rsidR="00FE39EB" w:rsidRDefault="00FE39EB" w:rsidP="00FE39EB">
      <w:pPr>
        <w:pStyle w:val="Body"/>
      </w:pPr>
      <w:r>
        <w:t>(d) “Software” means only the MadCap Software, Inc. software program(s) and third party software programs, in each case, supplied by MadCap Software, Inc. herewith, and corresponding documentation, associated media, printed materials, and online or electronic documentation.</w:t>
      </w:r>
    </w:p>
    <w:p w:rsidR="00FE39EB" w:rsidRDefault="00FE39EB" w:rsidP="00FE39EB">
      <w:pPr>
        <w:pStyle w:val="Body"/>
      </w:pPr>
      <w:r>
        <w:t>(e) “Trial Version” means a version of the Software, so identified, to be used only to review, demonstrate and evaluate the Software for a limited time period. The Trial Version may have limited features, scrambled output, may lack the ability for the end-user to save the end product, and will cease operating after a predetermined amount of time due to an internal mechanism within the Trial Version.</w:t>
      </w:r>
    </w:p>
    <w:p w:rsidR="00FE39EB" w:rsidRDefault="00FE39EB" w:rsidP="00FE39EB">
      <w:pPr>
        <w:pStyle w:val="Body"/>
      </w:pPr>
      <w:r>
        <w:t>2. License Grants. The licenses granted in this Section 2 are subject to the terms and conditions set forth in this License Agreement. Except only as expressly stated below, your license entitles you to use the Software in object code form only.</w:t>
      </w:r>
    </w:p>
    <w:p w:rsidR="00FE39EB" w:rsidRDefault="00FE39EB" w:rsidP="00FE39EB">
      <w:pPr>
        <w:pStyle w:val="Body"/>
      </w:pPr>
      <w:r>
        <w:t>(a) Your rights to use the Software depend upon your activation of the Software and on the nature of your license purchase as follows:</w:t>
      </w:r>
    </w:p>
    <w:p w:rsidR="00FE39EB" w:rsidRDefault="00FE39EB" w:rsidP="00FE39EB">
      <w:pPr>
        <w:pStyle w:val="Body"/>
      </w:pPr>
      <w:r>
        <w:t>(i) You may install and use the Software concurrently on the number of computers covered by your license key. Except as expressly provided herein, your license may not be shared, installed or used concurrently on different computers, and the Software may not be installed on a central storage device or network server.</w:t>
      </w:r>
    </w:p>
    <w:p w:rsidR="00FE39EB" w:rsidRDefault="00FE39EB" w:rsidP="00FE39EB">
      <w:pPr>
        <w:pStyle w:val="Body"/>
      </w:pPr>
      <w:r>
        <w:t>(ii) If you acquired a Subscription License, you are entitled to use the Software within your organization for up to the total number of subscribed users for the applicable period of the license you have purchased. Your subscription shall continue so long as you remain in compliance with the terms of this License Agreement and have paid applicable license fees. Your subscription period will begin at the time of license key generation and not necessarily your activation and/or commencement of product usage.</w:t>
      </w:r>
    </w:p>
    <w:p w:rsidR="00FE39EB" w:rsidRDefault="00FE39EB" w:rsidP="00FE39EB">
      <w:pPr>
        <w:pStyle w:val="Body"/>
      </w:pPr>
      <w:r>
        <w:t>(iii) If you acquired a Standard Perpetual License, the term of your license is perpetual, subject to continued compliance with the terms of this License Agreement and payment of applicable license fees.</w:t>
      </w:r>
    </w:p>
    <w:p w:rsidR="00FE39EB" w:rsidRDefault="00FE39EB" w:rsidP="00FE39EB">
      <w:pPr>
        <w:pStyle w:val="Body"/>
      </w:pPr>
      <w:r>
        <w:t>(iv) If you acquired a Floating License, you are entitled to use the Software within your organization without restriction up to the total number of concurrent users that are specified in your Software purchase agreement, provided that your use is limited to the business entity or division that is specified in your agreement. In addition, you may install your Floating License on a central network server in order to be accessed remotely by the specified number of concurrent users as specified in your agreement. Your Floating License shall continue so long as you remain in compliance with the terms of this License Agreement and have paid applicable license fees. Your Floating License requires activation and continued connectivity to the Internet to remain active. Access to the Software may be interrupted if Internet connectivity is not maintained.</w:t>
      </w:r>
    </w:p>
    <w:p w:rsidR="00FE39EB" w:rsidRDefault="00FE39EB" w:rsidP="00FE39EB">
      <w:pPr>
        <w:pStyle w:val="Body"/>
      </w:pPr>
      <w:r>
        <w:t>(v) The primary user of the computer on which the Software is installed may make a second copy of the Software and install it on either a portable computer or a computer located at his or her home for his or her exclusive use, provided that: (A) the second copy of the Software on the portable or home computer (i) is not used at the same time as the copy of the Software on the primary computer and (ii) is used by the primary user solely as allowed for such version or edition (such as for educational use only), and (B) the second copy of the Software is not installed or used after the time such user is no longer the primary user of the primary computer on which the Software is installed,.</w:t>
      </w:r>
    </w:p>
    <w:p w:rsidR="00FE39EB" w:rsidRDefault="00FE39EB" w:rsidP="00FE39EB">
      <w:pPr>
        <w:pStyle w:val="Body"/>
      </w:pPr>
      <w:r>
        <w:t xml:space="preserve">(b) You agree that MadCap Software, Inc. may audit your use of the Software for compliance with these terms at any time, upon reasonable notice if necessary. In the event that such audit reveals any use of the Software by you other than in full compliance with the terms of </w:t>
      </w:r>
      <w:r>
        <w:lastRenderedPageBreak/>
        <w:t>this License Agreement, you shall reimburse MadCap Software, Inc. for all reasonable expenses related to such audit in addition to any other liabilities you may incur as a result of such non-compliance. MadCap Software, Inc. may use remote software license management tools to audit and administer permitted software use.</w:t>
      </w:r>
    </w:p>
    <w:p w:rsidR="00FE39EB" w:rsidRDefault="00FE39EB" w:rsidP="00FE39EB">
      <w:pPr>
        <w:pStyle w:val="Body"/>
      </w:pPr>
      <w:r>
        <w:t>(c) Additional Terms.</w:t>
      </w:r>
    </w:p>
    <w:p w:rsidR="00FE39EB" w:rsidRDefault="00FE39EB" w:rsidP="00FE39EB">
      <w:pPr>
        <w:pStyle w:val="Body"/>
      </w:pPr>
      <w:r>
        <w:t>(i) Permitted Copy. You may make one copy of the Software in machine-readable form solely for backup purposes. You must reproduce on any such copy all copyright notices and any other proprietary legends on the original copy of the Software. You may not sell or transfer any copy of the Software made for backup purposes.</w:t>
      </w:r>
    </w:p>
    <w:p w:rsidR="00FE39EB" w:rsidRDefault="00FE39EB" w:rsidP="00FE39EB">
      <w:pPr>
        <w:pStyle w:val="Body"/>
      </w:pPr>
      <w:r>
        <w:br w:type="page"/>
      </w:r>
      <w:r>
        <w:lastRenderedPageBreak/>
        <w:t>(ii) Source Code. Unless otherwise set forth in the documentation relating to such code and/or the Software or in a separate agreement between you and MadCap Software, Inc., you may modify the source code form of those portions of such software programs that are identified as sample code, sample application code, or components (each, “Sample Application Code”) in the accompanying documentation; provided, however, that you are permitted to copy and distribute the Sample Application Code (modified or unmodified) only if all of the following conditions are met: (1) you distribute the compiled object Sample Application Code with your application; (2) you do not include the Sample Application Code in any product or application designed for website development; and (3) you do not use MadCap Software, Inc.'s name, logos or other MadCap Software, Inc. trademarks to market your application. You agree to indemnify, hold harmless and defend MadCap Software, Inc. from and against any loss, damage, claims or lawsuits, including attorney's fees that arise or result from the use or distribution of your application.</w:t>
      </w:r>
    </w:p>
    <w:p w:rsidR="00FE39EB" w:rsidRDefault="00FE39EB" w:rsidP="00FE39EB">
      <w:pPr>
        <w:pStyle w:val="Body"/>
      </w:pPr>
      <w:r>
        <w:t>(iii) MadCap Software, Inc. Redistributables. Subject to the terms and conditions of this License Agreement, MadCap Software, Inc. grants you the non-exclusive, royalty-free right to reproduce and distribute, in object code form only, any MadCap Software, Inc. Redistributables identified in the REDISTRB.TXT file located i) on the Software CD-ROM, ii) if the Software was downloaded, in the unpacked installation folder or iii) in the Software folder on the computer hard drive, provided, that you (I) do not distribute the Redistributables as a stand-alone product, except however, that you may distribute updates of the Redistributables separately for purposes of updating an existing end user of your previously-distributed product that uses the Redistributables; (II) include MadCap Software, Inc.'s copyright notice for the Redistributables on the title page of any documentation, on the product CD, and/or in the About box for any software product that incorporates the Redistributables; (III) except as required above, do not use MadCap Software, Inc.'s name, logo, or trademarks in connection with any product that incorporates the Redistributables; (IV) agree to indemnify, defend and hold MadCap Software, Inc. harmless from any and all liabilities (including attorney's fees) arising from any claims, lawsuits, or other legal proceedings that arise from or are related to the use or distribution of any software application product that you reproduced and/or distributed that incorporates the Redistributables; and (V) do not incorporate the Redistributables into any software product which would compete with the Software.</w:t>
      </w:r>
    </w:p>
    <w:p w:rsidR="00FE39EB" w:rsidRDefault="00FE39EB" w:rsidP="00FE39EB">
      <w:pPr>
        <w:pStyle w:val="Body"/>
      </w:pPr>
      <w:r>
        <w:t>(iv) MS-Redistributables. Subject to the terms and conditions of this License Agreement, MadCap Software, Inc. grants you the non-exclusive, royalty-free right to reproduce and distribute, in object code form only, any MS-Redistributables identified in the REDISTRB.TXT located i) on the Software CD-ROM, ii) if the Software was downloaded, in the unpacked installation folder or iii) in the Software folder on the computer hard drive, provided that you (I) do not distribute the MS-Redistributables as a stand-alone product, provided, however, that you may distribute updates of the MS-Redistributables separately for purposes of updating an existing end user of your previously-distributed product that uses MS-Redistributables; (II) include the following copyright notice for the MS-Redistributables “Portions copyright (c) Microsoft Corporation. All rights reserved.” on the product CD, disk label, the title page of the documentation, and/or the About box for any software application product that incorporates the MS-Redistributables; (III) except as required above, do not use Microsoft's name, logo, or trademarks to market any Help system that incorporates the MS-Redistributables; (IV) agree to indemnify, defend and hold MadCap Software, Inc. and Microsoft harmless from any and all liabilities (including attorney's fees) arising from any claims, lawsuits, or other legal proceedings that arise from or are related to the use or distribution of any software application product that you reproduced and/or distributed that incorporates the MS-Redistributables; (V) do not incorporate the MS-Redistributables into any software product which would compete with the Software, and (VI) if Microsoft makes a new release of the MS-Redistributables (other than an Update release), use all reasonable efforts to cease distribution of the older version and commence distribution of the new release. You may continue to distribute existing inventory that contains the older release for up to 3 months following such new release.</w:t>
      </w:r>
    </w:p>
    <w:p w:rsidR="00FE39EB" w:rsidRDefault="00FE39EB" w:rsidP="00FE39EB">
      <w:pPr>
        <w:pStyle w:val="Body"/>
      </w:pPr>
      <w:r>
        <w:lastRenderedPageBreak/>
        <w:t>(v) Mandatory Product Activation. The license rights granted under this License Agreement may be limited to a specified number of the first thirty (30) days after you first install the Software unless you supply information required to activate your licensed copy within the time and the manner described during the Software setup sequence and/or the dialog boxes appearing during use of the Software. You may need to activate the Software through the use of the Internet or telephone; toll charges may apply. You may need to reactivate the Software if you modify your computer hardware or alter the Software. Product activation is based on the exchange of information between your computer and MadCap Software, Inc.. None of this information contains personally identifiable information nor can they be used to identify any personal information about you or any characteristics of your computer configuration. YOU ACKNOWLEDGE AND UNDERSTAND THAT THERE ARE TECHNOLOGICAL MEASURES IN THE SOFTWARE THAT ARE DESIGNED TO PREVENT UNLICENSED OR ILLEGAL USE OF THE SOFTWARE. YOU AGREE THAT MADCAP SOFTWARE, INC. MAY USE SUCH MEASURES AND YOU AGREE TO FOLLOW ANY REQUIREMENTS REGARDING SUCH TECHNOLOGICAL MEASURES. YOU ACKNOWLEDGE AND AGREE THAT THE SOFTWARE WILL CEASE TO FUNCTION UNLESS AND UNTIL YOU ACTIVATE THE APPLICABLE SOFTWARE ACTIVATION KEY.</w:t>
      </w:r>
    </w:p>
    <w:p w:rsidR="00FE39EB" w:rsidRDefault="00FE39EB" w:rsidP="00FE39EB">
      <w:pPr>
        <w:pStyle w:val="Body"/>
      </w:pPr>
      <w:r>
        <w:t xml:space="preserve">(d) Subject to the terms of the Adobe AIR SDK and the Adobe AIR SDK license agreement please review the Adobe AIR SDK license file located at: </w:t>
      </w:r>
      <w:hyperlink r:id="rId25" w:history="1">
        <w:r w:rsidRPr="00CF0E75">
          <w:rPr>
            <w:rStyle w:val="Hyperlink"/>
          </w:rPr>
          <w:t>http://www.adobe.com/products/air/tools/sdk/License Agreement/</w:t>
        </w:r>
      </w:hyperlink>
      <w:r>
        <w:t xml:space="preserve"> &lt;http://www.adobe.com/products/air/tools/sdk/eula/&gt;.</w:t>
      </w:r>
    </w:p>
    <w:p w:rsidR="00FE39EB" w:rsidRDefault="00FE39EB" w:rsidP="00FE39EB">
      <w:pPr>
        <w:pStyle w:val="Body"/>
      </w:pPr>
      <w:r>
        <w:t>(e) Distribution of any Software code, other than the Sample Application Code, the MadCap Software, Inc. Redistributables, and the MS-Redistributables, is specifically prohibited.</w:t>
      </w:r>
    </w:p>
    <w:p w:rsidR="00FE39EB" w:rsidRDefault="00FE39EB" w:rsidP="00FE39EB">
      <w:pPr>
        <w:pStyle w:val="Body"/>
      </w:pPr>
      <w:r>
        <w:t>(f) Portions of MadCap Software, Inc. products Copyright © Design Science, Inc., 1987 - 2010. All rights reserved. Unauthorized reproduction prohibited.</w:t>
      </w:r>
    </w:p>
    <w:p w:rsidR="00FE39EB" w:rsidRDefault="00FE39EB" w:rsidP="00FE39EB">
      <w:pPr>
        <w:pStyle w:val="Body"/>
      </w:pPr>
      <w:r>
        <w:t>DESIGN SCIENCE EXPRESSLY DISCLAIMS ANY AND ALL WARRANTIES CONCERNING THIS SOFTWARE AND DOCUMENTATION, INCLUDING ANY WARRANTIES OF MERCHANTABILITY AND/OR FITNESS FOR ANY PARTICULAR PURPOSE, AND WARRANTIES OF PERFORMANCE, AND ANY WARRANTY THAT MIGHT OTHERWISE ARISE FROM COURSE OF DEALING OR USAGE OF TRADE. NO WARRANTY IS EITHER EXPRESS OR IMPLIED WITH RESPECT TO THE USE OF THE SOFTWARE OR DOCUMENTATION. Under no circumstances shall Design Science be liable for incidental, special, indirect, direct or consequential damages or loss of profits, interruption of business, or related expenses which may arise from use of software or documentation, including but not limited to those resulting from defects in software and/or documentation, or loss or inaccuracy of data of any kind.</w:t>
      </w:r>
    </w:p>
    <w:p w:rsidR="00FE39EB" w:rsidRDefault="00FE39EB" w:rsidP="00FE39EB">
      <w:pPr>
        <w:pStyle w:val="Body"/>
      </w:pPr>
      <w:r>
        <w:t>(g) Non-Exclusivity. Your license rights under this License Agreement are non-exclusive.</w:t>
      </w:r>
    </w:p>
    <w:p w:rsidR="00FE39EB" w:rsidRDefault="00FE39EB" w:rsidP="00FE39EB">
      <w:pPr>
        <w:pStyle w:val="Body"/>
      </w:pPr>
      <w:r>
        <w:t>(h) Separation of Components. The Software is licensed as a single product. You may not separate the Software's component parts for use on more than one computer.</w:t>
      </w:r>
    </w:p>
    <w:p w:rsidR="00FE39EB" w:rsidRDefault="00FE39EB" w:rsidP="00FE39EB">
      <w:pPr>
        <w:pStyle w:val="Body"/>
      </w:pPr>
      <w:r>
        <w:t>3. Additional License Restrictions</w:t>
      </w:r>
    </w:p>
    <w:p w:rsidR="00FE39EB" w:rsidRDefault="00FE39EB" w:rsidP="00FE39EB">
      <w:pPr>
        <w:pStyle w:val="Body"/>
      </w:pPr>
      <w:r>
        <w:t>(a) Other than as expressly set forth in Section 2, you may not make or distribute copies of the Software, or electronically transfer the Software from one computer to another or over a network.</w:t>
      </w:r>
    </w:p>
    <w:p w:rsidR="00FE39EB" w:rsidRDefault="00FE39EB" w:rsidP="00FE39EB">
      <w:pPr>
        <w:pStyle w:val="Body"/>
      </w:pPr>
      <w:r>
        <w:t>(b) You may not alter, merge, modify, adapt or translate the Software, or decompile, reverse engineer, disassemble, or otherwise reduce the Software to a human-perceivable form.</w:t>
      </w:r>
    </w:p>
    <w:p w:rsidR="00FE39EB" w:rsidRDefault="00FE39EB" w:rsidP="00FE39EB">
      <w:pPr>
        <w:pStyle w:val="Body"/>
      </w:pPr>
      <w:r>
        <w:t>(c) Unless otherwise provided herein, you may not rent, lease, or sublicense the Software.</w:t>
      </w:r>
    </w:p>
    <w:p w:rsidR="00FE39EB" w:rsidRDefault="00FE39EB" w:rsidP="00FE39EB">
      <w:pPr>
        <w:pStyle w:val="Body"/>
      </w:pPr>
      <w:r>
        <w:t xml:space="preserve">(d) Other than with respect to a Trial Version or a Not For Resale Version of the Software, you may permanently transfer all of your rights under this License Agreement only as part of a sale or transfer of a Standard Perpetual License, provided you retain no copies, you transfer all of the Software (including all component parts, the media and printed materials, </w:t>
      </w:r>
      <w:r>
        <w:lastRenderedPageBreak/>
        <w:t>any upgrades, this License Agreement, the serial numbers, and, if applicable, all other software products provided together with the Software), and the recipient agrees to the terms of this License Agreement. If the Software is an upgrade, any transfer must include all prior versions of the Software from which you are upgrading. If the copy of the Software is licensed as part of a Suite (as defined above), the Software shall be transferred only with and as part of the sale or transfer of the whole Suite, and not separately. You may retain no copies of the Software. You may not sell or transfer any Software purchased under any Subscription License. You may not sell or transfer any Trial Version or Not For Resale Version of the Software.</w:t>
      </w:r>
    </w:p>
    <w:p w:rsidR="00FE39EB" w:rsidRDefault="00FE39EB" w:rsidP="00FE39EB">
      <w:pPr>
        <w:pStyle w:val="Body"/>
      </w:pPr>
      <w:r>
        <w:t>(e) Unless otherwise expressly provided herein, you may not modify the Software or create derivative works based upon the Software.</w:t>
      </w:r>
    </w:p>
    <w:p w:rsidR="00FE39EB" w:rsidRDefault="00FE39EB" w:rsidP="00FE39EB">
      <w:pPr>
        <w:pStyle w:val="Body"/>
      </w:pPr>
      <w:r>
        <w:t>(f) Education Versions may not be used for, or distributed to any party for, any commercial purpose.</w:t>
      </w:r>
    </w:p>
    <w:p w:rsidR="00FE39EB" w:rsidRDefault="00FE39EB" w:rsidP="00FE39EB">
      <w:pPr>
        <w:pStyle w:val="Body"/>
      </w:pPr>
      <w:r>
        <w:t>(g) Unless otherwise provided herein, you shall not (A) in the aggregate, install or use more than one copy of the Trial Version of the Software, (B) download the Trial Version of the Software under more than one username, (C) alter the contents of a hard drive or computer system to enable the use of the Trial Version of the Software for an aggregate period in excess of the trial period for one license to such Trial Version, (D) disclose the results of software performance benchmarks obtained using the Trial Version to any third party without MadCap Software, Inc.’s prior written consent, or (E) use the Trial Version of the Software for a purpose other than the sole purpose of determining whether to purchase a license to a commercial or education version of the software; provided, however, notwithstanding the foregoing, you are strictly prohibited from installing or using the Trial Version of the Software for any commercial training purpose.</w:t>
      </w:r>
    </w:p>
    <w:p w:rsidR="00FE39EB" w:rsidRDefault="00FE39EB" w:rsidP="00FE39EB">
      <w:pPr>
        <w:pStyle w:val="Body"/>
      </w:pPr>
      <w:r>
        <w:t>(h) You may only use the Not for Resale Version of the Software to review and evaluate the Software.</w:t>
      </w:r>
    </w:p>
    <w:p w:rsidR="00FE39EB" w:rsidRDefault="00FE39EB" w:rsidP="00FE39EB">
      <w:pPr>
        <w:pStyle w:val="Body"/>
      </w:pPr>
      <w:r>
        <w:t>(i) You may not export the Software into any country prohibited by the United States Export Administration Act and the regulations thereunder.</w:t>
      </w:r>
    </w:p>
    <w:p w:rsidR="00FE39EB" w:rsidRDefault="00FE39EB" w:rsidP="00FE39EB">
      <w:pPr>
        <w:pStyle w:val="Body"/>
      </w:pPr>
      <w:r>
        <w:t>(j) You may receive the Software in more than one medium but you shall only install or use one medium. Regardless of the number of media you receive, you may use only the medium that is appropriate for the server or computer on which the Software is to be installed.</w:t>
      </w:r>
    </w:p>
    <w:p w:rsidR="00FE39EB" w:rsidRDefault="00FE39EB" w:rsidP="00FE39EB">
      <w:pPr>
        <w:pStyle w:val="Body"/>
      </w:pPr>
      <w:r>
        <w:t>(k) You may receive the Software in more than one platform but you shall only install or use one platform. If the Software is delivered in multiple versions or languages, you may only run one version or language of the Software, and you may not run the additional versions in any other language on any other computer.</w:t>
      </w:r>
    </w:p>
    <w:p w:rsidR="00FE39EB" w:rsidRDefault="00FE39EB" w:rsidP="00FE39EB">
      <w:pPr>
        <w:pStyle w:val="Body"/>
      </w:pPr>
      <w:r>
        <w:t>(l) You shall not use the Software to develop any application having the same primary function as the Software.</w:t>
      </w:r>
    </w:p>
    <w:p w:rsidR="00FE39EB" w:rsidRDefault="00FE39EB" w:rsidP="00FE39EB">
      <w:pPr>
        <w:pStyle w:val="Body"/>
      </w:pPr>
      <w:r>
        <w:t>(m) In the event that you fail to comply with this License Agreement, MadCap Software, Inc. may terminate the license and you must destroy all copies of the Software (with all other rights of both parties and all other provisions of this License Agreement surviving any such termination).</w:t>
      </w:r>
    </w:p>
    <w:p w:rsidR="00FE39EB" w:rsidRDefault="00FE39EB" w:rsidP="00FE39EB">
      <w:pPr>
        <w:pStyle w:val="Body"/>
      </w:pPr>
      <w:r>
        <w:t>4. Upgrades. If this copy of the Software is an upgrade from an earlier version of the Software, it is provided to you on a license exchange basis. You agree by your installation and use of such copy of the Software to voluntarily terminate your earlier License Agreement and that you will not continue to use the earlier version of the Software or transfer it to another person or entity unless such transfer is pursuant to Section 3.</w:t>
      </w:r>
    </w:p>
    <w:p w:rsidR="00FE39EB" w:rsidRDefault="00FE39EB" w:rsidP="00FE39EB">
      <w:pPr>
        <w:pStyle w:val="Body"/>
      </w:pPr>
      <w:r>
        <w:t xml:space="preserve">5. Prior Same Version License. If this copy of the Software is licensed as part of a Suite (as defined above), and you have a prior license to the same version of the Software, and the Suite was licensed to you with a discount based, in whole or in part, on your prior license to the same version, the Software is provided to you on a license exchange basis. You agree by your installation and use of this copy of the Software to voluntarily terminate your License </w:t>
      </w:r>
      <w:r>
        <w:lastRenderedPageBreak/>
        <w:t>Agreement with respect to such prior license and that you will not continue to install or use such prior license of the Software or transfer it to another person or entity.</w:t>
      </w:r>
    </w:p>
    <w:p w:rsidR="00FE39EB" w:rsidRDefault="00FE39EB" w:rsidP="00FE39EB">
      <w:pPr>
        <w:pStyle w:val="Body"/>
      </w:pPr>
      <w:r>
        <w:t>6. Ownership. The foregoing license gives you limited license to use the Software. MadCap Software, Inc. and its suppliers retain all right, title and interest, including all copyright and intellectual property rights, in and to, the Software (as an independent work and as an underlying work serving as a basis for any application you may develop), and all copies thereof. All rights not specifically granted in this License Agreement, including Federal and International Copyrights, are reserved by MadCap Software, Inc. and its suppliers.</w:t>
      </w:r>
    </w:p>
    <w:p w:rsidR="00FE39EB" w:rsidRDefault="00FE39EB" w:rsidP="00FE39EB">
      <w:pPr>
        <w:pStyle w:val="Body"/>
      </w:pPr>
      <w:r>
        <w:t>7. Maintenance and Support. Your license entitles you to purchase maintenance and support from MadCap Software, Inc. pursuant to the standard maintenance and support programs available for your Software. If you acquired a Floating License, maintenance and support shall be included for all licensed users as specified in the applicable license purchase agreement. If you acquired a Subscription License, basic maintenance and support shall be included for all licensed users during the term of your subscription.</w:t>
      </w:r>
    </w:p>
    <w:p w:rsidR="00FE39EB" w:rsidRDefault="00FE39EB" w:rsidP="00FE39EB">
      <w:pPr>
        <w:pStyle w:val="Body"/>
      </w:pPr>
      <w:r>
        <w:t>8. LIMITED WARRANTY AND DISCLAIMER</w:t>
      </w:r>
    </w:p>
    <w:p w:rsidR="00FE39EB" w:rsidRDefault="00FE39EB" w:rsidP="00FE39EB">
      <w:pPr>
        <w:pStyle w:val="Body"/>
      </w:pPr>
      <w:r>
        <w:t>(a) Except with respect to any Sample Application Code, MadCap Software, Inc. Redistributables, MS Redistributables, Trial Version and Not For Resale Version of the Software, MadCap Software, Inc. warrants that, for a period of thirty (30) days from the date of delivery (as evidenced by a copy of your receipt): (i) when used with a recommended hardware configuration, the Software will perform in substantial conformance with the documentation supplied with the Software; and (ii) the physical media on which the Software is furnished, if provided by MadCap Software, Inc., will be free from defects in materials and workmanship under normal use.</w:t>
      </w:r>
    </w:p>
    <w:p w:rsidR="00FE39EB" w:rsidRDefault="00FE39EB" w:rsidP="00FE39EB">
      <w:pPr>
        <w:pStyle w:val="Body"/>
      </w:pPr>
      <w:r>
        <w:t>(b) If you acquired a Subscription License, MadCap Software, Inc. warrants that for the term of your paid subscription, when used with a recommended hardware configuration, the Software will perform in substantial conformance with the documentation supplied for the Software.</w:t>
      </w:r>
    </w:p>
    <w:p w:rsidR="00FE39EB" w:rsidRDefault="00FE39EB" w:rsidP="00FE39EB">
      <w:pPr>
        <w:pStyle w:val="Body"/>
      </w:pPr>
      <w:r>
        <w:t>(c) MADCAP SOFTWARE, INC. PROVIDES NO REMEDIES OR WARRANTIES, WHETHER EXPRESS OR IMPLIED, FOR ANY SAMPLE APPLICATION CODE, MADCAP SOFTWARE, INC. REDISTRIBUTABLE, MS REDISTRIBUTABLE, TRIAL VERSION AND THE NOT FOR RESALE VERSION OF THE SOFTWARE. ANY SAMPLE APPLICATION CODE, TRIAL VERSION AND THE NOT FOR RESALE VERSION OF THE SOFTWARE ARE PROVIDED “AS IS”.</w:t>
      </w:r>
    </w:p>
    <w:p w:rsidR="00FE39EB" w:rsidRDefault="00FE39EB" w:rsidP="00FE39EB">
      <w:pPr>
        <w:pStyle w:val="Body"/>
      </w:pPr>
      <w:r>
        <w:t xml:space="preserve">(d) EXCEPT ONLY AS SET FORTH ABOVE IN THIS SECTION 8 WITH RESPECT TO SOFTWARE OTHER THAN ANY SAMPLE APPLICATION CODE, MADCAP SOFTWARE, INC. REDISTRIBUTABLE, MS REDISTRIBUTABLE, TRIAL VERSION AND NOT FOR RESALE VERSION, MADCAP SOFTWARE, INC. AND ITS SUPPLIERS DISCLAIM ALL OTHER WARRANTIES AND REPRESENTATIONS, WHETHER EXPRESS, IMPLIED, OR OTHERWISE, INCLUDING THE WARRANTIES OF MERCHANTABILITY OR FITNESS FOR A PARTICULAR PURPOSE. ALSO, THERE IS NO WARRANTY OF NON-INFRINGEMENT AND TITLE OR QUIET ENJOYMENT. MADCAP SOFTWARE, INC. DOES NOT WARRANT THAT THE SOFTWARE IS ERROR-FREE OR WILL OPERATE WITHOUT INTERRUPTION. NO RIGHTS OR REMEDIES REFERRED TO IN ARTICLE 2A OF THE UCC WILL BE CONFERRED ON YOU UNLESS EXPRESSLY GRANTED HEREIN. MADCAP SOFTWARE IS NOT RESPONSIBLE FOR ANY CONTENT CREATED USING THE SOFTWARE. FURTHERMORE, IF THE SOFTWARE IS DESIGNED TO ENABLE YOUR CUSTOMERS OR OTHER THIRD PARTIES TO ADD COMMENTS, ATTACHMENTS OR OTHER CONTENT (COLLECTIVELY, “CONTENT”) TO AN INSTANCE OF THE SOFTWARE OPERATED BY YOU, YOU WILL BE RESPONSIBLE FOR MODERATING AND CONTROLLING SUCH CONTENT AND YOU ASSUME THE RISK OF ALL CONTENT THAT IS ADDED BY SUCH PARTY. MADCAP SOFTWARE SHALL HAVE NO RESPONSIBILITY OR LIABILITY WITH RESEPCT TO ANY SUCH CONTENT OR ITS EFFECTS. THE SOFTWARE IS NOT DESIGNED, INTENDED OR </w:t>
      </w:r>
      <w:r>
        <w:lastRenderedPageBreak/>
        <w:t>LICENSED FOR USE IN HAZARDOUS ENVIRONMENTS REQUIRING FAIL-SAFE CONTROLS, INCLUDING WITHOUT LIMITATION, THE DESIGN, CONSTRUCTION, MAINTENANCE OR OPERATION OF NUCLEAR FACILITIES, AIRCRAFT NAVIGATION OR COMMUNICATION SYSTEMS, AIR TRAFFIC CONTROL, AND LIFE SUPPORT OR WEAPONS SYSTEMS. MADCAP SOFTWARE, INC. SPECIFICALLY DISCLAIMS ANY EXPRESS OR IMPLIED WARRANTY OF FITNESS FOR SUCH PURPOSES.</w:t>
      </w:r>
    </w:p>
    <w:p w:rsidR="00FE39EB" w:rsidRDefault="00FE39EB" w:rsidP="00FE39EB">
      <w:pPr>
        <w:pStyle w:val="Body"/>
      </w:pPr>
      <w:r>
        <w:t>(e) IF APPLICABLE LAW REQUIRES ANY WARRANTIES WITH RESPECT TO THE SOFTWARE, ALL SUCH WARRANTIES ARE LIMITED IN DURATION TO THIRTY (30) DAYS FROM THE DATE OF DELIVERY OR FIRST ACCESS.</w:t>
      </w:r>
    </w:p>
    <w:p w:rsidR="00FE39EB" w:rsidRDefault="00FE39EB" w:rsidP="00FE39EB">
      <w:pPr>
        <w:pStyle w:val="Body"/>
      </w:pPr>
      <w:r>
        <w:t>(f) NO ORAL OR WRITTEN INFORMATION OR ADVICE GIVEN BY MADCAP SOFTWARE, INC., ITS DEALERS, DISTRIBUTORS, AGENTS OR EMPLOYEES SHALL CREATE A WARRANTY OR IN ANY WAY INCREASE THE SCOPE OF ANY WARRANTY PROVIDED HEREIN.</w:t>
      </w:r>
    </w:p>
    <w:p w:rsidR="00FE39EB" w:rsidRDefault="00FE39EB" w:rsidP="00FE39EB">
      <w:pPr>
        <w:pStyle w:val="Body"/>
      </w:pPr>
      <w:r>
        <w:t>(g) (USA only) SOME STATES DO NOT ALLOW THE EXCLUSION OF IMPLIED WARRANTIES, SO THE ABOVE EXCLUSION MAY NOT APPLY TO YOU. THIS WARRANTY GIVES YOU SPECIFIC LEGAL RIGHTS AND YOU MAY ALSO HAVE OTHER LEGAL RIGHTS THAT VARY FROM STATE TO STATE.</w:t>
      </w:r>
    </w:p>
    <w:p w:rsidR="00FE39EB" w:rsidRDefault="00FE39EB" w:rsidP="00FE39EB">
      <w:pPr>
        <w:pStyle w:val="Body"/>
      </w:pPr>
      <w:r>
        <w:t>9. Exclusive Remedy. Provided that any non-compliance with the above warranty is reported in writing to MadCap Software, Inc. no more than thirty (30) days following delivery to you of the Software or access to the Software, MadCap Software, Inc. will use reasonable commercial efforts to supply you with a replacement copy of the Software that substantially conforms to the documentation, provide a replacement for defective media (if applicable), or refund to you your purchase price for the Software or initial Subscription License fees. MadCap Software, Inc. shall have no responsibility if the Software has been altered in any way, if the media has been damaged by misuse, accident, abuse, modification or misapplication, or if the failure arises out of use of the Software with other than a recommended hardware configuration. Any such misuse, accident, abuse, modification or misapplication of the Software will void the warranty above. THIS REMEDY IS THE SOLE AND EXCLUSIVE REMEDY AVAILABLE TO YOU FOR BREACH OF EXPRESS OR IMPLIED WARRANTIES WITH RESPECT TO THE SOFTWARE AND RELATED DOCUMENTATION.</w:t>
      </w:r>
    </w:p>
    <w:p w:rsidR="00FE39EB" w:rsidRDefault="00FE39EB" w:rsidP="00FE39EB">
      <w:pPr>
        <w:pStyle w:val="Body"/>
      </w:pPr>
      <w:r>
        <w:t>10. Intellectual Property Infringement Indemnification.</w:t>
      </w:r>
    </w:p>
    <w:p w:rsidR="00FE39EB" w:rsidRDefault="00FE39EB" w:rsidP="00FE39EB">
      <w:pPr>
        <w:pStyle w:val="Body"/>
      </w:pPr>
      <w:r>
        <w:t>(a) MadCap Software, Inc. will defend or settle, at its option and expense, any action brought against you alleging that the Software infringes a patent issued as of the effective date of this EULA or copyright. MadCap Software, Inc. will pay costs and damages finally awarded against you that are attributable to the infringement action. You understand that as conditions of MadCap Software, Inc.’s obligations under this section, you must (a) notify MadCap Software, Inc. promptly in writing of the action; (b) provide MadCap Software, Inc. all reasonable information and assistance to settle or defend the action; and (c) grant MadCap Software, Inc. sole authority and control of the defense or settlement of the action.</w:t>
      </w:r>
    </w:p>
    <w:p w:rsidR="00FE39EB" w:rsidRDefault="00FE39EB" w:rsidP="00FE39EB">
      <w:pPr>
        <w:pStyle w:val="Body"/>
      </w:pPr>
      <w:r>
        <w:t>(b) If an infringement claim is made, MadCap Software, Inc. may at its sole option and expense either: (a) replace or modify the Software so that it becomes non-infringing; or (b) procure for you the right to continue using the Software. If in MadCap Software, Inc.’s sole opinion neither of the foregoing alternatives is financially practicable or otherwise reasonably available, MadCap Software, Inc. may terminate this Agreement, require the return of the Software and refund to Client the applicable license fees, less a reasonable allowance for use.</w:t>
      </w:r>
    </w:p>
    <w:p w:rsidR="00FE39EB" w:rsidRDefault="00FE39EB" w:rsidP="00FE39EB">
      <w:pPr>
        <w:pStyle w:val="Body"/>
      </w:pPr>
      <w:r>
        <w:t xml:space="preserve">(c) MadCap Software, Inc. shall have no liability to the extent the alleged infringement is based upon:(a) the combination of the Software with any product not furnished by MadCap Software, Inc. to you; (b) the modification of the Software other than by MadCap Software, Inc.; (c) the use of other than a current unaltered release of the Software; (d) the use of the </w:t>
      </w:r>
      <w:r>
        <w:lastRenderedPageBreak/>
        <w:t>Software as part of an infringing process; or (e) any product designed or marketed by you or any end-user.</w:t>
      </w:r>
    </w:p>
    <w:p w:rsidR="00FE39EB" w:rsidRDefault="00FE39EB" w:rsidP="00FE39EB">
      <w:pPr>
        <w:pStyle w:val="Body"/>
      </w:pPr>
      <w:r>
        <w:t>(d) You shall indemnify and hold harmless MadCap Software, Inc. and its licensors, against any and all damages, costs and fees, including reasonable attorney’s fees, arising out of or relating to any claims or threatened claims: (a) that the Software is used by you in connection with any illegal activity; (b) based on misrepresentations made by you; or (c) to the extent liability arises from your specifications or requirements.</w:t>
      </w:r>
    </w:p>
    <w:p w:rsidR="00FE39EB" w:rsidRDefault="00FE39EB" w:rsidP="00FE39EB">
      <w:pPr>
        <w:pStyle w:val="Body"/>
      </w:pPr>
      <w:r>
        <w:t>(e) In no event shall MadCap Software, Inc.’s liability for indemnification under this section exceed an amount equal to license and maintenance and support fees paid. This Section 10 states MadCap Software, Inc.’s and its licensors’ entire liability and the sole, and your exclusive remedy, with respect to any alleged intellectual property infringement by the Software.</w:t>
      </w:r>
    </w:p>
    <w:p w:rsidR="00FE39EB" w:rsidRDefault="00FE39EB" w:rsidP="00FE39EB">
      <w:pPr>
        <w:pStyle w:val="Body"/>
      </w:pPr>
      <w:r>
        <w:t>11. LIMITATION OF LIABILITY</w:t>
      </w:r>
    </w:p>
    <w:p w:rsidR="00FE39EB" w:rsidRDefault="00FE39EB" w:rsidP="00FE39EB">
      <w:pPr>
        <w:pStyle w:val="Body"/>
      </w:pPr>
      <w:r>
        <w:t>(a) NEITHER MADCAP SOFTWARE, INC. NOR ITS SUPPLIERS SHALL BE LIABLE TO YOU OR ANY THIRD PARTY FOR ANY INDIRECT, SPECIAL, INCIDENTAL, PUNITIVE, COVER OR CONSEQUENTIAL DAMAGES (INCLUDING, BUT NOT LIMITED TO, DAMAGES FOR THE INABILITY TO USE EQUIPMENT OR ACCESS DATA, LOSS OF BUSINESS, LOSS OF PROFITS, BUSINESS INTERRUPTION OR THE LIKE), ARISING OUT OF THE USE OF, OR INABILITY TO USE, THE SOFTWARE AND BASED ON ANY THEORY OF LIABILITY INCLUDING BREACH OF CONTRACT, BREACH OF WARRANTY, TORT (INCLUDING NEGLIGENCE), PRODUCT LIABILITY OR OTHERWISE, EVEN IF MADCAP SOFTWARE, INC. OR ITS REPRESENTATIVES HAVE BEEN ADVISED OF THE POSSIBILITY OF SUCH DAMAGES AND EVEN IF A REMEDY SET FORTH HEREIN IS FOUND TO HAVE FAILED OF ITS ESSENTIAL PURPOSE.</w:t>
      </w:r>
    </w:p>
    <w:p w:rsidR="00FE39EB" w:rsidRDefault="00FE39EB" w:rsidP="00FE39EB">
      <w:pPr>
        <w:pStyle w:val="Body"/>
      </w:pPr>
      <w:r>
        <w:t>(b) MADCAP SOFTWARE, INC.'S TOTAL LIABILITY TO YOU FOR ACTUAL DAMAGES FOR ANY CAUSE WHATSOEVER WILL BE LIMITED TO THE AMOUNT PAID BY YOU FOR THE SOFTWARE THAT CAUSED SUCH DAMAGE.</w:t>
      </w:r>
    </w:p>
    <w:p w:rsidR="00FE39EB" w:rsidRDefault="00FE39EB" w:rsidP="00FE39EB">
      <w:pPr>
        <w:pStyle w:val="Body"/>
      </w:pPr>
      <w:r>
        <w:t>(c) (USA only) SOME STATES DO NOT ALLOW THE LIMITATION OR EXCLUSION OF LIABILITY FOR INCIDENTAL OR CONSEQUENTIAL DAMAGES, SO THE ABOVE LIMITATION OR EXCLUSION MAY NOT APPLY TO YOU AND YOU MAY ALSO HAVE OTHER LEGAL RIGHTS THAT VARY FROM STATE TO STATE.</w:t>
      </w:r>
    </w:p>
    <w:p w:rsidR="00FE39EB" w:rsidRDefault="00FE39EB" w:rsidP="00FE39EB">
      <w:pPr>
        <w:pStyle w:val="Body"/>
      </w:pPr>
      <w:r>
        <w:t>(d) THE FOREGOING LIMITATIONS ON LIABILITY ARE INTENDED TO APPLY TO THE WARRANTIES AND DISCLAIMERS ABOVE AND ALL OTHER ASPECTS OF THIS LICENSE AGREEMENT.</w:t>
      </w:r>
    </w:p>
    <w:p w:rsidR="00FE39EB" w:rsidRDefault="00FE39EB" w:rsidP="00FE39EB">
      <w:pPr>
        <w:pStyle w:val="Body"/>
      </w:pPr>
      <w:r>
        <w:t>12. Basis of Bargain. The Limited Warranty and Disclaimer, Exclusive Remedies and Limited Liability set forth above are fundamental elements of the basis of the agreement between MadCap Software, Inc. and you. MadCap Software, Inc. would not be able to provide the Software on an economic basis without such limitations. Such Limited Warranty and Disclaimer, Exclusive Remedies and Limited Liability inure to the benefit of MadCap Software, Inc.’s licensors.</w:t>
      </w:r>
    </w:p>
    <w:p w:rsidR="00FE39EB" w:rsidRDefault="00FE39EB" w:rsidP="00FE39EB">
      <w:pPr>
        <w:pStyle w:val="Body"/>
      </w:pPr>
      <w:r>
        <w:t>13. U.S. Government Restricted Rights Legend. This Software and the documentation are provided with “RESTRICTED RIGHTS” applicable to private and public licenses alike. The Software is a “commercial item,” as that term is defined at 48 C.F.R. 2.101 (Oct 1995), consisting of “commercial computer software” and “commercial computer software documentation,” as such terms are used in 48 C.F.R. 12.212 (Sep 1995) and is provided to the U.S. Government only as a commercial end item. Any technical data provided with such Software is commercial technical data as defined in 48 C.F.R. 12.211 (Sep 1995). Consistent with 48 C.F.R. 12.211 through 12.212, 48 C.F.R. 227.7202-1 through 227.7202-4 (Jun 1995), and 48 C.F.R. 252.227-7015 (Nov 1995), all U.S. Government End Users acquire the Software with only those rights expressly set forth in this License Agreement. Without limiting the foregoing, use, duplication, or disclosure by the U.S. Government is subject to restrictions as set forth in this License Agreement and as provided in DFARS 227.7202-1(a) and 227.7202-</w:t>
      </w:r>
      <w:r>
        <w:lastRenderedPageBreak/>
        <w:t>3(a) (1995), DFARS 252.227-7013 (c)(1)(ii)(OCT 1988), FAR 12.212(a)(1995), FAR 52.227-19, or FAR 52.227-14, as applicable. For purposes of these regulations the Manufacturer of the</w:t>
      </w:r>
    </w:p>
    <w:p w:rsidR="00FE39EB" w:rsidRDefault="00FE39EB" w:rsidP="00FE39EB">
      <w:pPr>
        <w:pStyle w:val="Body"/>
      </w:pPr>
      <w:r>
        <w:t>Software is MadCap Software, Inc.,7777 Fay Avenue, La Jolla, CA, 92037.</w:t>
      </w:r>
    </w:p>
    <w:p w:rsidR="00FE39EB" w:rsidRDefault="00FE39EB" w:rsidP="00FE39EB">
      <w:pPr>
        <w:pStyle w:val="Body"/>
      </w:pPr>
      <w:r>
        <w:t>14. (Outside of the USA) Consumer End Users Only. The limitations or exclusions of warranties and liability contained in this License Agreement do not affect or prejudice the statutory rights of a consumer, i.e., a person acquiring goods otherwise than in the course of a business. The limitations or exclusions of warranties, remedies or liability contained in this License Agreement shall apply to you only to the extent such limitations or exclusions are permitted under the laws of the jurisdiction where you are located.</w:t>
      </w:r>
    </w:p>
    <w:p w:rsidR="00FE39EB" w:rsidRDefault="00FE39EB" w:rsidP="00FE39EB">
      <w:pPr>
        <w:pStyle w:val="Body"/>
      </w:pPr>
      <w:r>
        <w:t>15. Third Party Software. The Software may contain third party software which requires notices and/or additional terms and conditions. Such required third party software notices, if any, and/or additional terms and conditions are located at &lt;http://www.madcapsoftware.com&gt; and are made a part of and incorporated by reference into this License Agreement. By accepting this License Agreement, you are also accepting the additional terms and conditions, if any, set forth therein.</w:t>
      </w:r>
    </w:p>
    <w:p w:rsidR="00FE39EB" w:rsidRDefault="00FE39EB" w:rsidP="00FE39EB">
      <w:pPr>
        <w:pStyle w:val="Body"/>
      </w:pPr>
      <w:r>
        <w:t>16. General</w:t>
      </w:r>
    </w:p>
    <w:p w:rsidR="00FE39EB" w:rsidRDefault="00FE39EB" w:rsidP="00FE39EB">
      <w:pPr>
        <w:pStyle w:val="Body"/>
      </w:pPr>
      <w:r>
        <w:t>(a) This License Agreement shall be governed by the internal laws of the State of California, without giving effect to principles of conflict of laws. You hereby consent to the exclusive jurisdiction and venue of the state courts sitting in San Diego County, California or the federal courts in the Southern District of California to resolve any disputes arising under this License Agreement. In each case this License Agreement shall be construed and enforced without regard to the United Nations Convention on the International Sale of Goods.</w:t>
      </w:r>
    </w:p>
    <w:p w:rsidR="00FE39EB" w:rsidRDefault="00FE39EB" w:rsidP="00FE39EB">
      <w:pPr>
        <w:pStyle w:val="Body"/>
      </w:pPr>
      <w:r>
        <w:t>(b) This License Agreement, together with the terms of an applicable software license purchase agreement, if any, between you and MadCap Software, Inc., contains the complete agreement between the parties with respect to the subject matter hereof, and supersedes all prior or contemporaneous agreements or understandings, whether oral or written. You agree that any varying or additional terms contained in any purchase order or other written notification or document issued by you in relation to the Software licensed hereunder shall be of no effect. The failure or delay of MadCap Software, Inc. to exercise any of its rights under this License Agreement or upon any breach of this License Agreement shall not be deemed a waiver of those rights or of the breach.</w:t>
      </w:r>
    </w:p>
    <w:p w:rsidR="00FE39EB" w:rsidRDefault="00FE39EB" w:rsidP="00FE39EB">
      <w:pPr>
        <w:pStyle w:val="Body"/>
      </w:pPr>
      <w:r>
        <w:t>(c) No MadCap Software, Inc. dealer, agent or employee is authorized to make any amendment to this License Agreement.</w:t>
      </w:r>
    </w:p>
    <w:p w:rsidR="00FE39EB" w:rsidRDefault="00FE39EB" w:rsidP="00FE39EB">
      <w:pPr>
        <w:pStyle w:val="Body"/>
      </w:pPr>
      <w:r>
        <w:t>(d) If any provision of this License Agreement shall be held by a court of competent jurisdiction to be contrary to law, that provision will be enforced to the maximum extent permissible, and the remaining provisions of this License Agreement will remain in full force and effect.</w:t>
      </w:r>
    </w:p>
    <w:p w:rsidR="00FE39EB" w:rsidRDefault="00FE39EB" w:rsidP="00FE39EB">
      <w:pPr>
        <w:pStyle w:val="Body"/>
      </w:pPr>
      <w:r>
        <w:t>(e) All questions concerning this License Agreement shall be directed to: MadCap Software, Inc., 7777 Fay Avenue, La Jolla, CA, 92037, Attention: Support.</w:t>
      </w:r>
    </w:p>
    <w:p w:rsidR="00FE39EB" w:rsidRDefault="00FE39EB" w:rsidP="00FE39EB">
      <w:pPr>
        <w:pStyle w:val="Body"/>
      </w:pPr>
      <w:r>
        <w:t>(f) MadCap Software, Inc. and other trademarks contained in the Software are trademarks or registered trademarks of MadCap Software, Inc. in the United States and/or other countries. Third party trademarks, trade names, product names and logos may be the trademarks or registered trademarks of their respective owners. You may not remove or alter any trademark, trade names, product names, logo, copyright or other proprietary notices, legends, symbols or labels in the Software. Except for the rights granted in Section 2 above relating to Sample Application code, MadCap Software, Inc. Redistributables, and MS Redistributables, this License Agreement does not authorize you to use MadCap Software, Inc.’s or its licensors’ names or any of their respective trademarks.</w:t>
      </w:r>
    </w:p>
    <w:p w:rsidR="00FE39EB" w:rsidRPr="00C04112" w:rsidRDefault="00FE39EB" w:rsidP="00FE39EB">
      <w:pPr>
        <w:pStyle w:val="Body"/>
      </w:pPr>
      <w:r>
        <w:t>(g) Certain MadCap technologies included in the Software are protected by the following U.S Patent: 7,934,153</w:t>
      </w:r>
    </w:p>
    <w:p w:rsidR="009F0E5C" w:rsidRDefault="009F0E5C" w:rsidP="009F0E5C">
      <w:pPr>
        <w:pStyle w:val="h3Head3"/>
      </w:pPr>
      <w:bookmarkStart w:id="41" w:name="_Toc408129834"/>
      <w:r>
        <w:lastRenderedPageBreak/>
        <w:t>SQL Server JDBC Driver Software</w:t>
      </w:r>
      <w:bookmarkEnd w:id="41"/>
    </w:p>
    <w:p w:rsidR="00B03EB9" w:rsidRDefault="00B03EB9" w:rsidP="00B03EB9">
      <w:pPr>
        <w:pStyle w:val="Body"/>
      </w:pPr>
      <w:r>
        <w:t>HP Diagnostics includes SQLServer JDBC driver software developed or licensed by</w:t>
      </w:r>
      <w:r w:rsidR="006E0121">
        <w:t xml:space="preserve"> </w:t>
      </w:r>
      <w:r>
        <w:t>Microsoft Corporation:</w:t>
      </w:r>
    </w:p>
    <w:p w:rsidR="00B03EB9" w:rsidRDefault="00B03EB9" w:rsidP="00B03EB9">
      <w:pPr>
        <w:pStyle w:val="Body"/>
      </w:pPr>
      <w:r>
        <w:t>MICROSOFT SOFTWARE LICENSE TERMS</w:t>
      </w:r>
    </w:p>
    <w:p w:rsidR="00B03EB9" w:rsidRDefault="00B03EB9" w:rsidP="00B03EB9">
      <w:pPr>
        <w:pStyle w:val="Body"/>
      </w:pPr>
      <w:r>
        <w:t>MICROSOFT SQL SERVER JDBC DRIVER REDISTRIBUTION LICENSE</w:t>
      </w:r>
    </w:p>
    <w:p w:rsidR="00B03EB9" w:rsidRDefault="00B03EB9" w:rsidP="00B03EB9">
      <w:pPr>
        <w:pStyle w:val="Body"/>
      </w:pPr>
      <w:r>
        <w:t>These license terms are an agreement between Microsoft Corporation (or based on</w:t>
      </w:r>
      <w:r w:rsidR="006E0121">
        <w:t xml:space="preserve"> </w:t>
      </w:r>
      <w:r>
        <w:t>where you live, one of its affiliates) and you. Please read them. They apply to</w:t>
      </w:r>
      <w:r w:rsidR="006E0121">
        <w:t xml:space="preserve"> </w:t>
      </w:r>
      <w:r>
        <w:t>the software named above, which includes the media on which you received it, if</w:t>
      </w:r>
      <w:r w:rsidR="006E0121">
        <w:t xml:space="preserve"> </w:t>
      </w:r>
      <w:r>
        <w:t>any. The terms also apply to any Microsoft</w:t>
      </w:r>
    </w:p>
    <w:p w:rsidR="00B03EB9" w:rsidRDefault="00B03EB9" w:rsidP="00B03EB9">
      <w:pPr>
        <w:pStyle w:val="Body"/>
      </w:pPr>
      <w:r>
        <w:t xml:space="preserve">    * updates,</w:t>
      </w:r>
    </w:p>
    <w:p w:rsidR="00B03EB9" w:rsidRDefault="00B03EB9" w:rsidP="00B03EB9">
      <w:pPr>
        <w:pStyle w:val="Body"/>
      </w:pPr>
      <w:r>
        <w:t xml:space="preserve">    * supplements,</w:t>
      </w:r>
    </w:p>
    <w:p w:rsidR="00B03EB9" w:rsidRDefault="00B03EB9" w:rsidP="00B03EB9">
      <w:pPr>
        <w:pStyle w:val="Body"/>
      </w:pPr>
      <w:r>
        <w:t xml:space="preserve">    * Internet-based services, and</w:t>
      </w:r>
    </w:p>
    <w:p w:rsidR="00B03EB9" w:rsidRDefault="00B03EB9" w:rsidP="00B03EB9">
      <w:pPr>
        <w:pStyle w:val="Body"/>
      </w:pPr>
      <w:r>
        <w:t xml:space="preserve">    * support services</w:t>
      </w:r>
    </w:p>
    <w:p w:rsidR="00B03EB9" w:rsidRDefault="00B03EB9" w:rsidP="00B03EB9">
      <w:pPr>
        <w:pStyle w:val="Body"/>
      </w:pPr>
      <w:r>
        <w:t>for this software, unless other terms accompany those items. If so, those terms</w:t>
      </w:r>
      <w:r w:rsidR="006E0121">
        <w:t xml:space="preserve"> </w:t>
      </w:r>
      <w:r>
        <w:t>apply.</w:t>
      </w:r>
    </w:p>
    <w:p w:rsidR="00B03EB9" w:rsidRDefault="00B03EB9" w:rsidP="00B03EB9">
      <w:pPr>
        <w:pStyle w:val="Body"/>
      </w:pPr>
      <w:r>
        <w:t>By using the software, you accept these terms. If you do not accept them, do not</w:t>
      </w:r>
      <w:r w:rsidR="006E0121">
        <w:t xml:space="preserve"> </w:t>
      </w:r>
      <w:r>
        <w:t>use the software. If you comply with these license terms, you have the rights</w:t>
      </w:r>
      <w:r w:rsidR="006E0121">
        <w:t xml:space="preserve"> </w:t>
      </w:r>
      <w:r>
        <w:t>below.</w:t>
      </w:r>
    </w:p>
    <w:p w:rsidR="00B03EB9" w:rsidRDefault="00B03EB9" w:rsidP="00B03EB9">
      <w:pPr>
        <w:pStyle w:val="Body"/>
      </w:pPr>
      <w:r>
        <w:t>1. INSTALLATION AND USE RIGHTS. You may use any number of copies of the</w:t>
      </w:r>
      <w:r w:rsidR="006E0121">
        <w:t xml:space="preserve"> </w:t>
      </w:r>
      <w:r>
        <w:t>software on your devices.</w:t>
      </w:r>
    </w:p>
    <w:p w:rsidR="00B03EB9" w:rsidRDefault="00B03EB9" w:rsidP="00B03EB9">
      <w:pPr>
        <w:pStyle w:val="Body"/>
      </w:pPr>
      <w:r>
        <w:t>2. ADDITIONAL LICENSING REQUIREMENTS AND/OR USE RIGHTS.</w:t>
      </w:r>
    </w:p>
    <w:p w:rsidR="00B03EB9" w:rsidRDefault="00B03EB9" w:rsidP="00B03EB9">
      <w:pPr>
        <w:pStyle w:val="Body"/>
      </w:pPr>
      <w:r>
        <w:t xml:space="preserve">       1. Distributable Code. You are permitted to distribute the software in</w:t>
      </w:r>
      <w:r w:rsidR="006E0121">
        <w:br/>
      </w:r>
      <w:r>
        <w:t xml:space="preserve">          programs you develop if you comply with the terms below.</w:t>
      </w:r>
    </w:p>
    <w:p w:rsidR="00B03EB9" w:rsidRDefault="00B03EB9" w:rsidP="00B03EB9">
      <w:pPr>
        <w:pStyle w:val="Body"/>
      </w:pPr>
      <w:r>
        <w:t xml:space="preserve">           1. Right to Use and Distribute. The software is "Distributable</w:t>
      </w:r>
      <w:r w:rsidR="006E0121">
        <w:br/>
      </w:r>
      <w:r>
        <w:t xml:space="preserve">              Code."</w:t>
      </w:r>
    </w:p>
    <w:p w:rsidR="00B03EB9" w:rsidRDefault="00B03EB9" w:rsidP="00B03EB9">
      <w:pPr>
        <w:pStyle w:val="Body"/>
      </w:pPr>
      <w:r>
        <w:t xml:space="preserve">               * Distributable Code. You may copy and distribute the</w:t>
      </w:r>
      <w:r w:rsidR="006E0121">
        <w:br/>
      </w:r>
      <w:r>
        <w:t xml:space="preserve">                 object code form of the software. You may not modify the  </w:t>
      </w:r>
      <w:r w:rsidR="006E0121">
        <w:br/>
      </w:r>
      <w:r>
        <w:t xml:space="preserve">                 software.</w:t>
      </w:r>
    </w:p>
    <w:p w:rsidR="00B03EB9" w:rsidRDefault="00B03EB9" w:rsidP="00B03EB9">
      <w:pPr>
        <w:pStyle w:val="Body"/>
      </w:pPr>
      <w:r>
        <w:t xml:space="preserve">               * Third Party Distribution. You may permit distributors of</w:t>
      </w:r>
      <w:r w:rsidR="006E0121">
        <w:br/>
      </w:r>
      <w:r>
        <w:t xml:space="preserve">                 your programs to copy and distribute the Distributable Code</w:t>
      </w:r>
      <w:r w:rsidR="006E0121">
        <w:br/>
      </w:r>
      <w:r>
        <w:t xml:space="preserve">                 as part of those programs.</w:t>
      </w:r>
    </w:p>
    <w:p w:rsidR="00B03EB9" w:rsidRDefault="00B03EB9" w:rsidP="00B03EB9">
      <w:pPr>
        <w:pStyle w:val="Body"/>
      </w:pPr>
      <w:r>
        <w:t xml:space="preserve">               2. Distribution Requirements. For any Distributable Code you</w:t>
      </w:r>
      <w:r w:rsidR="006E0121">
        <w:br/>
      </w:r>
      <w:r>
        <w:t xml:space="preserve">                  distribute, you must</w:t>
      </w:r>
    </w:p>
    <w:p w:rsidR="00B03EB9" w:rsidRDefault="00B03EB9" w:rsidP="00B03EB9">
      <w:pPr>
        <w:pStyle w:val="Body"/>
      </w:pPr>
      <w:r>
        <w:t xml:space="preserve">                      * add significant primary functionality to it in your</w:t>
      </w:r>
      <w:r w:rsidR="006E0121">
        <w:br/>
      </w:r>
      <w:r>
        <w:t xml:space="preserve">                        programs;</w:t>
      </w:r>
    </w:p>
    <w:p w:rsidR="00B03EB9" w:rsidRDefault="00B03EB9" w:rsidP="00B03EB9">
      <w:pPr>
        <w:pStyle w:val="Body"/>
      </w:pPr>
      <w:r>
        <w:t xml:space="preserve">                      * require distributors and external end users to agree to</w:t>
      </w:r>
      <w:r w:rsidR="006E0121">
        <w:br/>
      </w:r>
      <w:r>
        <w:t xml:space="preserve">                        terms that protect it at least as much as this</w:t>
      </w:r>
      <w:r w:rsidR="006E0121">
        <w:br/>
      </w:r>
      <w:r>
        <w:t xml:space="preserve">                        agreement;</w:t>
      </w:r>
    </w:p>
    <w:p w:rsidR="00B03EB9" w:rsidRDefault="00B03EB9" w:rsidP="00B03EB9">
      <w:pPr>
        <w:pStyle w:val="Body"/>
      </w:pPr>
      <w:r>
        <w:t xml:space="preserve">                      * display your valid copyright notice on your programs;</w:t>
      </w:r>
      <w:r w:rsidR="006E0121">
        <w:br/>
      </w:r>
      <w:r>
        <w:t xml:space="preserve">                        and</w:t>
      </w:r>
    </w:p>
    <w:p w:rsidR="00B03EB9" w:rsidRDefault="00B03EB9" w:rsidP="00B03EB9">
      <w:pPr>
        <w:pStyle w:val="Body"/>
      </w:pPr>
      <w:r>
        <w:t xml:space="preserve">                      * indemnify, defend, and hold harmless Microsoft from any</w:t>
      </w:r>
      <w:r w:rsidR="006E0121">
        <w:br/>
      </w:r>
      <w:r>
        <w:t xml:space="preserve">                        claims, including attorneys' fees, related to the</w:t>
      </w:r>
      <w:r w:rsidR="006E0121">
        <w:br/>
      </w:r>
      <w:r>
        <w:t xml:space="preserve">                        distribution or use of your programs.</w:t>
      </w:r>
    </w:p>
    <w:p w:rsidR="00B03EB9" w:rsidRDefault="00B03EB9" w:rsidP="00B03EB9">
      <w:pPr>
        <w:pStyle w:val="Body"/>
      </w:pPr>
      <w:r>
        <w:t xml:space="preserve">               3. Distribution Restrictions. You may not</w:t>
      </w:r>
    </w:p>
    <w:p w:rsidR="00B03EB9" w:rsidRDefault="00B03EB9" w:rsidP="00B03EB9">
      <w:pPr>
        <w:pStyle w:val="Body"/>
      </w:pPr>
      <w:r>
        <w:t xml:space="preserve">                      * alter any copyright, trademark or patent notice in the</w:t>
      </w:r>
      <w:r w:rsidR="006E0121">
        <w:br/>
      </w:r>
      <w:r>
        <w:t xml:space="preserve">                        Distributable Code;</w:t>
      </w:r>
    </w:p>
    <w:p w:rsidR="00B03EB9" w:rsidRDefault="00B03EB9" w:rsidP="00B03EB9">
      <w:pPr>
        <w:pStyle w:val="Body"/>
      </w:pPr>
      <w:r>
        <w:lastRenderedPageBreak/>
        <w:t xml:space="preserve">                      * use Microsoft's trademarks in your programs' names or in</w:t>
      </w:r>
      <w:r w:rsidR="006E0121">
        <w:br/>
      </w:r>
      <w:r>
        <w:t xml:space="preserve">                        a way that suggests your programs come from or are</w:t>
      </w:r>
      <w:r w:rsidR="006E0121">
        <w:br/>
      </w:r>
      <w:r>
        <w:t xml:space="preserve">                        endorsed by Microsoft;</w:t>
      </w:r>
    </w:p>
    <w:p w:rsidR="00B03EB9" w:rsidRDefault="00B03EB9" w:rsidP="00B03EB9">
      <w:pPr>
        <w:pStyle w:val="Body"/>
      </w:pPr>
      <w:r>
        <w:t xml:space="preserve">                      * include Distributable Code in malicious, deceptive or</w:t>
      </w:r>
      <w:r w:rsidR="006E0121">
        <w:br/>
      </w:r>
      <w:r>
        <w:t xml:space="preserve">                        unlawful programs; or</w:t>
      </w:r>
    </w:p>
    <w:p w:rsidR="00B03EB9" w:rsidRDefault="00B03EB9" w:rsidP="00B03EB9">
      <w:pPr>
        <w:pStyle w:val="Body"/>
      </w:pPr>
      <w:r>
        <w:t xml:space="preserve">                      * modify or distribute the source code of any</w:t>
      </w:r>
      <w:r w:rsidR="006E0121">
        <w:br/>
      </w:r>
      <w:r>
        <w:t xml:space="preserve">                        Distributable Code so that any part of it becomes</w:t>
      </w:r>
      <w:r w:rsidR="006E0121">
        <w:br/>
      </w:r>
      <w:r>
        <w:t xml:space="preserve">                        subject to an Excluded License. An Excluded License is</w:t>
      </w:r>
      <w:r w:rsidR="006E0121">
        <w:br/>
      </w:r>
      <w:r>
        <w:t xml:space="preserve">                         one that requires, as a condition of use, modification</w:t>
      </w:r>
      <w:r w:rsidR="006E0121">
        <w:br/>
      </w:r>
      <w:r>
        <w:t xml:space="preserve">                         or distribution, that</w:t>
      </w:r>
    </w:p>
    <w:p w:rsidR="00B03EB9" w:rsidRDefault="00B03EB9" w:rsidP="00B03EB9">
      <w:pPr>
        <w:pStyle w:val="Body"/>
      </w:pPr>
      <w:r>
        <w:t xml:space="preserve">                            o the code be disclosed or distributed in source</w:t>
      </w:r>
      <w:r w:rsidR="006E0121">
        <w:br/>
      </w:r>
      <w:r>
        <w:t xml:space="preserve">                              code form; or</w:t>
      </w:r>
    </w:p>
    <w:p w:rsidR="00B03EB9" w:rsidRDefault="00B03EB9" w:rsidP="00B03EB9">
      <w:pPr>
        <w:pStyle w:val="Body"/>
      </w:pPr>
      <w:r>
        <w:t xml:space="preserve">                            o others have the right to modify it.</w:t>
      </w:r>
    </w:p>
    <w:p w:rsidR="00B03EB9" w:rsidRDefault="00B03EB9" w:rsidP="00B03EB9">
      <w:pPr>
        <w:pStyle w:val="Body"/>
      </w:pPr>
      <w:r>
        <w:t xml:space="preserve">                           </w:t>
      </w:r>
    </w:p>
    <w:p w:rsidR="00B03EB9" w:rsidRDefault="00B03EB9" w:rsidP="00B03EB9">
      <w:pPr>
        <w:pStyle w:val="Body"/>
      </w:pPr>
      <w:r>
        <w:t>3. SCOPE OF LICENSE. The software is licensed, not sold. This agreement only</w:t>
      </w:r>
      <w:r w:rsidR="006E0121">
        <w:t xml:space="preserve"> </w:t>
      </w:r>
      <w:r>
        <w:t>gives you some rights to use the software. Microsoft reserves all other rights. Unless applicable law gives you more rights despite this</w:t>
      </w:r>
      <w:r w:rsidR="006E0121">
        <w:t xml:space="preserve"> </w:t>
      </w:r>
      <w:r>
        <w:t>limitation, you may use the software only as expressly permitted in this</w:t>
      </w:r>
      <w:r w:rsidR="006E0121">
        <w:t xml:space="preserve"> </w:t>
      </w:r>
      <w:r>
        <w:t>agreement. In doing so, you must comply with any technical limitations in the</w:t>
      </w:r>
      <w:r w:rsidR="006E0121">
        <w:t xml:space="preserve"> </w:t>
      </w:r>
      <w:r>
        <w:t>software that only allow you to use it in certain ways. You may not</w:t>
      </w:r>
    </w:p>
    <w:p w:rsidR="00B03EB9" w:rsidRDefault="00B03EB9" w:rsidP="00B03EB9">
      <w:pPr>
        <w:pStyle w:val="Body"/>
      </w:pPr>
      <w:r>
        <w:t xml:space="preserve">          * disclose the results of any benchmark tests of the software to any</w:t>
      </w:r>
      <w:r w:rsidR="006E0121">
        <w:br/>
      </w:r>
      <w:r>
        <w:t xml:space="preserve">            third party without Microsoft's prior written approval;</w:t>
      </w:r>
    </w:p>
    <w:p w:rsidR="00B03EB9" w:rsidRDefault="00B03EB9" w:rsidP="00B03EB9">
      <w:pPr>
        <w:pStyle w:val="Body"/>
      </w:pPr>
      <w:r>
        <w:t xml:space="preserve">          * reverse engineer, decompile or disassemble the software, except and</w:t>
      </w:r>
      <w:r w:rsidR="006E0121">
        <w:br/>
      </w:r>
      <w:r>
        <w:t xml:space="preserve">            only to the extent that applicable law expressly permits, despite</w:t>
      </w:r>
      <w:r w:rsidR="006E0121">
        <w:br/>
      </w:r>
      <w:r>
        <w:t xml:space="preserve">            this limitation;</w:t>
      </w:r>
    </w:p>
    <w:p w:rsidR="00B03EB9" w:rsidRDefault="00B03EB9" w:rsidP="00B03EB9">
      <w:pPr>
        <w:pStyle w:val="Body"/>
      </w:pPr>
      <w:r>
        <w:t xml:space="preserve">          * publish the software for others to copy; or</w:t>
      </w:r>
    </w:p>
    <w:p w:rsidR="00B03EB9" w:rsidRDefault="00B03EB9" w:rsidP="00B03EB9">
      <w:pPr>
        <w:pStyle w:val="Body"/>
      </w:pPr>
      <w:r>
        <w:t xml:space="preserve">          * rent, lease or lend the software.</w:t>
      </w:r>
    </w:p>
    <w:p w:rsidR="00B03EB9" w:rsidRDefault="00B03EB9" w:rsidP="00B03EB9">
      <w:pPr>
        <w:pStyle w:val="Body"/>
      </w:pPr>
      <w:r>
        <w:t>4. TRANSFER TO A THIRD PARTY. The first user of the software may transfer it</w:t>
      </w:r>
      <w:r w:rsidR="006E0121">
        <w:t xml:space="preserve"> </w:t>
      </w:r>
      <w:r>
        <w:t>and this agreement directly to a third party. Before the transfer, that party</w:t>
      </w:r>
      <w:r w:rsidR="006E0121">
        <w:t xml:space="preserve"> </w:t>
      </w:r>
      <w:r>
        <w:t>must agree that this agreement applies to the transfer and use of the software.</w:t>
      </w:r>
      <w:r w:rsidR="006E0121">
        <w:t xml:space="preserve"> </w:t>
      </w:r>
      <w:r>
        <w:t>The first user must uninstall the software before transferring it separately</w:t>
      </w:r>
      <w:r w:rsidR="006E0121">
        <w:t xml:space="preserve"> </w:t>
      </w:r>
      <w:r>
        <w:t>from the device. The first user may not retain any copies.</w:t>
      </w:r>
    </w:p>
    <w:p w:rsidR="00B03EB9" w:rsidRDefault="00B03EB9" w:rsidP="00B03EB9">
      <w:pPr>
        <w:pStyle w:val="Body"/>
      </w:pPr>
      <w:r>
        <w:t xml:space="preserve">5. EXPORT RESTRICTIONS. The software is subject to </w:t>
      </w:r>
      <w:smartTag w:uri="urn:schemas-microsoft-com:office:smarttags" w:element="country-region">
        <w:smartTag w:uri="urn:schemas-microsoft-com:office:smarttags" w:element="place">
          <w:r>
            <w:t>United States</w:t>
          </w:r>
        </w:smartTag>
      </w:smartTag>
      <w:r>
        <w:t xml:space="preserve"> export laws</w:t>
      </w:r>
      <w:r w:rsidR="006E0121">
        <w:t xml:space="preserve"> </w:t>
      </w:r>
      <w:r>
        <w:t>and regulations. You must comply with all domestic and international export laws</w:t>
      </w:r>
      <w:r w:rsidR="006E0121">
        <w:t xml:space="preserve"> </w:t>
      </w:r>
      <w:r>
        <w:t>and regulations that apply to the software. These laws include restrictions on</w:t>
      </w:r>
      <w:r w:rsidR="006E0121">
        <w:t xml:space="preserve"> </w:t>
      </w:r>
      <w:r>
        <w:t>destinations, end users and end use. For additional information, see</w:t>
      </w:r>
      <w:r w:rsidR="006E0121">
        <w:br/>
      </w:r>
      <w:r>
        <w:t>www.microsoft.com/exporting.</w:t>
      </w:r>
    </w:p>
    <w:p w:rsidR="00B03EB9" w:rsidRDefault="00B03EB9" w:rsidP="00B03EB9">
      <w:pPr>
        <w:pStyle w:val="Body"/>
      </w:pPr>
      <w:r>
        <w:t>6. SUPPORT SERVICES. Because this software is "as is," we may not provide</w:t>
      </w:r>
      <w:r w:rsidR="006E0121">
        <w:t xml:space="preserve"> </w:t>
      </w:r>
      <w:r>
        <w:t>support services for it.</w:t>
      </w:r>
    </w:p>
    <w:p w:rsidR="00B03EB9" w:rsidRDefault="00B03EB9" w:rsidP="00B03EB9">
      <w:pPr>
        <w:pStyle w:val="Body"/>
      </w:pPr>
      <w:r>
        <w:t>7. ENTIRE AGREEMENT. This agreement, and the terms for supplements, updates,</w:t>
      </w:r>
      <w:r w:rsidR="006E0121">
        <w:t xml:space="preserve"> </w:t>
      </w:r>
      <w:r>
        <w:t>Internet-based services and support services that you use, are the entire</w:t>
      </w:r>
      <w:r w:rsidR="006E0121">
        <w:t xml:space="preserve"> </w:t>
      </w:r>
      <w:r>
        <w:t>agreement for the software and support services.</w:t>
      </w:r>
    </w:p>
    <w:p w:rsidR="00B03EB9" w:rsidRDefault="00B03EB9" w:rsidP="00B03EB9">
      <w:pPr>
        <w:pStyle w:val="Body"/>
      </w:pPr>
      <w:r>
        <w:t>8. APPLICABLE LAW.</w:t>
      </w:r>
    </w:p>
    <w:p w:rsidR="00B03EB9" w:rsidRDefault="00B03EB9" w:rsidP="00B03EB9">
      <w:pPr>
        <w:pStyle w:val="Body"/>
      </w:pPr>
      <w:r>
        <w:t xml:space="preserve">         1. </w:t>
      </w:r>
      <w:smartTag w:uri="urn:schemas-microsoft-com:office:smarttags" w:element="country-region">
        <w:smartTag w:uri="urn:schemas-microsoft-com:office:smarttags" w:element="place">
          <w:r>
            <w:t>United States</w:t>
          </w:r>
        </w:smartTag>
      </w:smartTag>
      <w:r>
        <w:t xml:space="preserve">. If you acquired the software in the </w:t>
      </w:r>
      <w:smartTag w:uri="urn:schemas-microsoft-com:office:smarttags" w:element="country-region">
        <w:r>
          <w:t>United States</w:t>
        </w:r>
      </w:smartTag>
      <w:r>
        <w:t>,</w:t>
      </w:r>
      <w:r w:rsidR="00012139">
        <w:t xml:space="preserve"> </w:t>
      </w:r>
      <w:smartTag w:uri="urn:schemas-microsoft-com:office:smarttags" w:element="State">
        <w:smartTag w:uri="urn:schemas-microsoft-com:office:smarttags" w:element="place">
          <w:r>
            <w:t>Washington</w:t>
          </w:r>
        </w:smartTag>
      </w:smartTag>
      <w:r>
        <w:t xml:space="preserve"> state law governs the interpretation of this agreement and applies to</w:t>
      </w:r>
      <w:r w:rsidR="00012139">
        <w:t xml:space="preserve"> </w:t>
      </w:r>
      <w:r>
        <w:t>claims for breach of it, regardless of conflict of laws principles. The laws of</w:t>
      </w:r>
      <w:r w:rsidR="00012139">
        <w:t xml:space="preserve"> </w:t>
      </w:r>
      <w:r>
        <w:t>the state where you live govern all other claims, including claims under state</w:t>
      </w:r>
      <w:r w:rsidR="00012139">
        <w:t xml:space="preserve"> </w:t>
      </w:r>
      <w:r>
        <w:t>consumer protection laws, unfair competition laws, and in tort.</w:t>
      </w:r>
    </w:p>
    <w:p w:rsidR="00B03EB9" w:rsidRDefault="00B03EB9" w:rsidP="00B03EB9">
      <w:pPr>
        <w:pStyle w:val="Body"/>
      </w:pPr>
      <w:r>
        <w:lastRenderedPageBreak/>
        <w:t xml:space="preserve">         2. Outside the </w:t>
      </w:r>
      <w:smartTag w:uri="urn:schemas-microsoft-com:office:smarttags" w:element="place">
        <w:smartTag w:uri="urn:schemas-microsoft-com:office:smarttags" w:element="country-region">
          <w:r>
            <w:t>United States</w:t>
          </w:r>
        </w:smartTag>
      </w:smartTag>
      <w:r>
        <w:t>. If you acquired the software in any other</w:t>
      </w:r>
      <w:r w:rsidR="00012139">
        <w:t xml:space="preserve"> </w:t>
      </w:r>
      <w:r>
        <w:t>country, the laws of that country apply.</w:t>
      </w:r>
    </w:p>
    <w:p w:rsidR="00B03EB9" w:rsidRDefault="00B03EB9" w:rsidP="00B03EB9">
      <w:pPr>
        <w:pStyle w:val="Body"/>
      </w:pPr>
      <w:r>
        <w:t>9. LEGAL EFFECT. This agreement describes certain legal rights. You may have</w:t>
      </w:r>
      <w:r w:rsidR="00012139">
        <w:t xml:space="preserve"> </w:t>
      </w:r>
      <w:r>
        <w:t>other rights under the laws of your country. You may also have rights with</w:t>
      </w:r>
      <w:r w:rsidR="00012139">
        <w:t xml:space="preserve"> </w:t>
      </w:r>
      <w:r>
        <w:t>respect to the party from whom you acquired the software. This agreement does</w:t>
      </w:r>
      <w:r w:rsidR="00012139">
        <w:t xml:space="preserve"> </w:t>
      </w:r>
      <w:r>
        <w:t>not change your rights under the laws of your country if the laws of your</w:t>
      </w:r>
      <w:r w:rsidR="00012139">
        <w:t xml:space="preserve"> </w:t>
      </w:r>
      <w:r>
        <w:t>country do not permit it to do so.</w:t>
      </w:r>
    </w:p>
    <w:p w:rsidR="00B03EB9" w:rsidRDefault="00B03EB9" w:rsidP="00B03EB9">
      <w:pPr>
        <w:pStyle w:val="Body"/>
      </w:pPr>
      <w:r>
        <w:t>10. DISCLAIMER OF WARRANTY. The software is licensed "as-is." You bear the</w:t>
      </w:r>
      <w:r w:rsidR="00012139">
        <w:t xml:space="preserve"> </w:t>
      </w:r>
      <w:r>
        <w:t>risk of using it. Microsoft gives no express warranties, guarantees or</w:t>
      </w:r>
      <w:r w:rsidR="00012139">
        <w:t xml:space="preserve"> </w:t>
      </w:r>
      <w:r>
        <w:t>conditions. You may have additional consumer rights under your local laws which</w:t>
      </w:r>
      <w:r w:rsidR="00012139">
        <w:t xml:space="preserve"> </w:t>
      </w:r>
      <w:r>
        <w:t>this agreement cannot change. To the extent permitted under your local laws,</w:t>
      </w:r>
      <w:r w:rsidR="00012139">
        <w:t xml:space="preserve"> </w:t>
      </w:r>
      <w:r>
        <w:t>Microsoft excludes the implied warranties of merchantability, fitness for a</w:t>
      </w:r>
      <w:r w:rsidR="00012139">
        <w:t xml:space="preserve"> </w:t>
      </w:r>
      <w:r>
        <w:t>particular purpose and non-infringement.</w:t>
      </w:r>
    </w:p>
    <w:p w:rsidR="00B03EB9" w:rsidRDefault="00B03EB9" w:rsidP="00B03EB9">
      <w:pPr>
        <w:pStyle w:val="Body"/>
      </w:pPr>
      <w:r>
        <w:t>11. LIMITATION ON AND EXCLUSION OF REMEDIES AND DAMAGES. You can recover from</w:t>
      </w:r>
      <w:r w:rsidR="00012139">
        <w:t xml:space="preserve"> </w:t>
      </w:r>
      <w:r>
        <w:t>Microsoft and its suppliers only direct damages up to U.S. $5.00. You cannot</w:t>
      </w:r>
      <w:r w:rsidR="00012139">
        <w:t xml:space="preserve"> </w:t>
      </w:r>
      <w:r>
        <w:t>recover any other damages, including consequential, lost profits, special,</w:t>
      </w:r>
      <w:r w:rsidR="00012139">
        <w:t xml:space="preserve"> </w:t>
      </w:r>
      <w:r>
        <w:t>indirect or incidental damages.</w:t>
      </w:r>
    </w:p>
    <w:p w:rsidR="00B03EB9" w:rsidRDefault="00B03EB9" w:rsidP="00B03EB9">
      <w:pPr>
        <w:pStyle w:val="Body"/>
      </w:pPr>
      <w:r>
        <w:t>This limitation applies to</w:t>
      </w:r>
    </w:p>
    <w:p w:rsidR="00B03EB9" w:rsidRDefault="00B03EB9" w:rsidP="00B03EB9">
      <w:pPr>
        <w:pStyle w:val="Body"/>
      </w:pPr>
      <w:r>
        <w:t xml:space="preserve">          * anything related to the software, services, content (including code)</w:t>
      </w:r>
      <w:r w:rsidR="00012139">
        <w:br/>
      </w:r>
      <w:r>
        <w:t xml:space="preserve">            on third party Internet sites, or third party programs; and</w:t>
      </w:r>
    </w:p>
    <w:p w:rsidR="00B03EB9" w:rsidRDefault="00B03EB9" w:rsidP="00B03EB9">
      <w:pPr>
        <w:pStyle w:val="Body"/>
      </w:pPr>
      <w:r>
        <w:t xml:space="preserve">          * claims for breach of contract, breach of warranty, guarantee or</w:t>
      </w:r>
      <w:r w:rsidR="00012139">
        <w:br/>
      </w:r>
      <w:r>
        <w:t xml:space="preserve">            condition, strict liability, negligence, or other tort to the extent</w:t>
      </w:r>
      <w:r w:rsidR="00012139">
        <w:br/>
      </w:r>
      <w:r>
        <w:t xml:space="preserve">            permitted by applicable law.</w:t>
      </w:r>
    </w:p>
    <w:p w:rsidR="00B03EB9" w:rsidRDefault="00B03EB9" w:rsidP="00B03EB9">
      <w:pPr>
        <w:pStyle w:val="Body"/>
      </w:pPr>
      <w:r>
        <w:t>It also applies even if Microsoft knew or should have known about the</w:t>
      </w:r>
      <w:r w:rsidR="00012139">
        <w:t xml:space="preserve"> </w:t>
      </w:r>
      <w:r>
        <w:t>possibility of the damages. The above limitation or exclusion may not apply to</w:t>
      </w:r>
      <w:r w:rsidR="00012139">
        <w:t xml:space="preserve"> </w:t>
      </w:r>
      <w:r>
        <w:t>you because your country may not allow the exclusion or limitation of</w:t>
      </w:r>
      <w:r w:rsidR="00012139">
        <w:t xml:space="preserve"> </w:t>
      </w:r>
      <w:r>
        <w:t>incidental, consequential or other damages.</w:t>
      </w:r>
    </w:p>
    <w:p w:rsidR="009F0E5C" w:rsidRDefault="009F0E5C" w:rsidP="009F0E5C">
      <w:pPr>
        <w:pStyle w:val="h3Head3"/>
      </w:pPr>
      <w:bookmarkStart w:id="42" w:name="_Toc408129835"/>
      <w:r>
        <w:t>SonicMQ</w:t>
      </w:r>
      <w:bookmarkEnd w:id="42"/>
    </w:p>
    <w:p w:rsidR="00B03EB9" w:rsidRDefault="00B03EB9" w:rsidP="00B03EB9">
      <w:pPr>
        <w:pStyle w:val="Body"/>
      </w:pPr>
      <w:r>
        <w:t>HP Diagnostics includes SonicMQ software developed or licensed by</w:t>
      </w:r>
      <w:r w:rsidR="00012139">
        <w:t xml:space="preserve"> </w:t>
      </w:r>
      <w:r>
        <w:t>Progress Softare Corporation:</w:t>
      </w:r>
    </w:p>
    <w:p w:rsidR="00B03EB9" w:rsidRDefault="00B03EB9" w:rsidP="00B03EB9">
      <w:pPr>
        <w:pStyle w:val="Body"/>
      </w:pPr>
      <w:r>
        <w:t xml:space="preserve">Progress Software Corporation ('PSC') License Addendum   </w:t>
      </w:r>
    </w:p>
    <w:p w:rsidR="00B03EB9" w:rsidRDefault="00B03EB9" w:rsidP="00B03EB9">
      <w:pPr>
        <w:pStyle w:val="Body"/>
      </w:pPr>
      <w:r>
        <w:t>License Notice:</w:t>
      </w:r>
    </w:p>
    <w:p w:rsidR="00B03EB9" w:rsidRDefault="00B03EB9" w:rsidP="00B03EB9">
      <w:pPr>
        <w:pStyle w:val="Body"/>
      </w:pPr>
      <w:r>
        <w:t>Use of the product ("Product") referenced in this license addendum is subject</w:t>
      </w:r>
      <w:r w:rsidR="00012139">
        <w:t xml:space="preserve"> </w:t>
      </w:r>
      <w:r>
        <w:t>to the license agreement ("Agreement") that appears on your screen at the</w:t>
      </w:r>
      <w:r w:rsidR="00012139">
        <w:t xml:space="preserve"> </w:t>
      </w:r>
      <w:r>
        <w:t>beginning of the standard installation process. If you are using the unattended</w:t>
      </w:r>
      <w:r w:rsidR="00012139">
        <w:t xml:space="preserve"> </w:t>
      </w:r>
      <w:r>
        <w:t>install procedure, the Agreement can be found in the License.txt file in the docs</w:t>
      </w:r>
      <w:r w:rsidR="00012139">
        <w:t xml:space="preserve"> </w:t>
      </w:r>
      <w:r>
        <w:t>folder on the product media.  By installing the Product you agree to accept the</w:t>
      </w:r>
      <w:r w:rsidR="00012139">
        <w:t xml:space="preserve"> </w:t>
      </w:r>
      <w:r>
        <w:t>terms and conditions of the Agreement.  Carefully read the Agreement before</w:t>
      </w:r>
      <w:r w:rsidR="00012139">
        <w:t xml:space="preserve"> </w:t>
      </w:r>
      <w:r>
        <w:t>indicating your acceptance or continuing with the installation process. If you do</w:t>
      </w:r>
      <w:r w:rsidR="00012139">
        <w:t xml:space="preserve"> </w:t>
      </w:r>
      <w:r>
        <w:t>not agree with the Agreement, do not proceed with the installation. Promptly return</w:t>
      </w:r>
      <w:r w:rsidR="00012139">
        <w:t xml:space="preserve"> </w:t>
      </w:r>
      <w:r>
        <w:t>the Product to PSC or the dealer from which it was acquired for a full refund.</w:t>
      </w:r>
      <w:r w:rsidR="00012139">
        <w:t xml:space="preserve"> </w:t>
      </w:r>
      <w:r>
        <w:t>"Promptly" shall mean no later than sixty (60) days following delivery of the</w:t>
      </w:r>
      <w:r w:rsidR="00012139">
        <w:t xml:space="preserve"> </w:t>
      </w:r>
      <w:r>
        <w:t>product to you.  The Agreement is the entire agreement between the parties. No</w:t>
      </w:r>
      <w:r w:rsidR="00012139">
        <w:t xml:space="preserve"> </w:t>
      </w:r>
      <w:r>
        <w:t>modifications or additions to the Agreement will be binding, whether proposed</w:t>
      </w:r>
      <w:r w:rsidR="00012139">
        <w:t xml:space="preserve"> </w:t>
      </w:r>
      <w:r>
        <w:t>via a purchase order or otherwise, unless agreed to in a writing executed</w:t>
      </w:r>
      <w:r w:rsidR="00012139">
        <w:t xml:space="preserve"> </w:t>
      </w:r>
      <w:r>
        <w:t>by authorized representatives of the parties.  The information below reflects</w:t>
      </w:r>
      <w:r w:rsidR="00012139">
        <w:t xml:space="preserve"> </w:t>
      </w:r>
      <w:r>
        <w:t>PSC's current records.  Report any discrepancies to your supplier.   Progress</w:t>
      </w:r>
    </w:p>
    <w:p w:rsidR="005D59C0" w:rsidRPr="001B0260" w:rsidRDefault="00FA16FB" w:rsidP="001B0260">
      <w:pPr>
        <w:pStyle w:val="h3Head3"/>
      </w:pPr>
      <w:bookmarkStart w:id="43" w:name="_Toc408129836"/>
      <w:r w:rsidRPr="001B0260">
        <w:t>Tanuki Software Inc. Development License Agreement</w:t>
      </w:r>
      <w:bookmarkEnd w:id="43"/>
    </w:p>
    <w:p w:rsidR="002B4471" w:rsidRDefault="002B4471" w:rsidP="002B4471">
      <w:pPr>
        <w:pStyle w:val="Body"/>
      </w:pPr>
      <w:r>
        <w:t xml:space="preserve">HP acknowledges the use of the following third-party component that is provided under this license: </w:t>
      </w:r>
    </w:p>
    <w:p w:rsidR="002B4471" w:rsidRDefault="002B4471" w:rsidP="001B0260">
      <w:pPr>
        <w:pStyle w:val="bu1Bullet1"/>
      </w:pPr>
      <w:r>
        <w:t xml:space="preserve">JavaServiceWrapper v3.5.15 </w:t>
      </w:r>
    </w:p>
    <w:p w:rsidR="002B4471" w:rsidRDefault="002B4471" w:rsidP="002B4471">
      <w:pPr>
        <w:pStyle w:val="Body"/>
      </w:pPr>
    </w:p>
    <w:p w:rsidR="002B4471" w:rsidRDefault="002B4471" w:rsidP="002B4471">
      <w:pPr>
        <w:pStyle w:val="Body"/>
      </w:pPr>
      <w:r>
        <w:t xml:space="preserve">Tanuki Software, Inc. </w:t>
      </w:r>
    </w:p>
    <w:p w:rsidR="002B4471" w:rsidRDefault="002B4471" w:rsidP="002B4471">
      <w:pPr>
        <w:pStyle w:val="Body"/>
      </w:pPr>
      <w:r>
        <w:t xml:space="preserve">Development Software License Agreement </w:t>
      </w:r>
    </w:p>
    <w:p w:rsidR="002B4471" w:rsidRDefault="002B4471" w:rsidP="002B4471">
      <w:pPr>
        <w:pStyle w:val="Body"/>
      </w:pPr>
      <w:r>
        <w:t xml:space="preserve"> Version 1.0 </w:t>
      </w:r>
    </w:p>
    <w:p w:rsidR="002B4471" w:rsidRDefault="002B4471" w:rsidP="002B4471">
      <w:pPr>
        <w:pStyle w:val="Body"/>
      </w:pPr>
      <w:r>
        <w:t xml:space="preserve">License Agreement Number: TSILA-____________ </w:t>
      </w:r>
    </w:p>
    <w:p w:rsidR="002B4471" w:rsidRDefault="002B4471" w:rsidP="002B4471">
      <w:pPr>
        <w:pStyle w:val="Body"/>
      </w:pPr>
      <w:r>
        <w:t xml:space="preserve">Pursuant to this DEVELOPMENT SOFTWARE LICENSE AGREEMENT (the "Agreement") dated this __th day of ______, 20__ (the "Effective </w:t>
      </w:r>
    </w:p>
    <w:p w:rsidR="002B4471" w:rsidRDefault="002B4471" w:rsidP="002B4471">
      <w:pPr>
        <w:pStyle w:val="Body"/>
      </w:pPr>
      <w:r>
        <w:t xml:space="preserve">Date"), _____________________ ("Licensee") and Tanuki Software Inc. </w:t>
      </w:r>
    </w:p>
    <w:p w:rsidR="002B4471" w:rsidRDefault="002B4471" w:rsidP="002B4471">
      <w:pPr>
        <w:pStyle w:val="Body"/>
      </w:pPr>
      <w:r>
        <w:t xml:space="preserve">("TSI") agree to the following terms and conditions: </w:t>
      </w:r>
    </w:p>
    <w:p w:rsidR="002B4471" w:rsidRDefault="002B4471" w:rsidP="002B4471">
      <w:pPr>
        <w:pStyle w:val="Body"/>
      </w:pPr>
      <w:r>
        <w:t xml:space="preserve">IMPORTANT-READ CAREFULLY: This license agreement is a legal agreement between you and Tanuki Software, Inc.("TSI"), which includes computer software, associated media, printed materials, and may include online or electronic documentation ( Software ).  PLEASE READ THIS AGREEMENT CAREFULLY BEFORE YOU INSTALL, COPY, DOWNLOAD OR USE THE SOFTWARE ACCOMPANYING THIS PACKAGE. </w:t>
      </w:r>
    </w:p>
    <w:p w:rsidR="002B4471" w:rsidRDefault="002B4471" w:rsidP="002B4471">
      <w:pPr>
        <w:pStyle w:val="Body"/>
      </w:pPr>
      <w:r>
        <w:t xml:space="preserve">Section 1 - Grant of License </w:t>
      </w:r>
    </w:p>
    <w:p w:rsidR="002B4471" w:rsidRDefault="002B4471" w:rsidP="002B4471">
      <w:pPr>
        <w:pStyle w:val="Body"/>
      </w:pPr>
      <w:r>
        <w:t xml:space="preserve">Effective upon the payment of the license fees presented in Exhibit 1, TSI grants to Licensee a non-exclusive, non-transferable, worldwide right and license to use, reproduce or display and sell, lease or otherwise distribute or transfer copies, directly or indirectly, of the Software Program and documentation, in executable code form only, as parts of Licensee Products, for the purposes of marketing such Products to Licensee customers and for internal development of Products during the term of this Agreement. Licensee may not, under any circumstances, distribute or resell the Software as a stand-alone product, nor use the Software to construct any product to directly compete with the Software. </w:t>
      </w:r>
    </w:p>
    <w:p w:rsidR="002B4471" w:rsidRDefault="002B4471" w:rsidP="002B4471">
      <w:pPr>
        <w:pStyle w:val="Body"/>
      </w:pPr>
      <w:r>
        <w:t xml:space="preserve">Section 2 - Definitions </w:t>
      </w:r>
    </w:p>
    <w:p w:rsidR="002B4471" w:rsidRDefault="002B4471" w:rsidP="002B4471">
      <w:pPr>
        <w:pStyle w:val="Body"/>
      </w:pPr>
      <w:r>
        <w:t xml:space="preserve">2.1. "Software Program" shall mean the computer software and license file provided by TSI under this Agreement, including all new releases, corrections, enhancements and updates to such computer software, which TSI makes generally available and which Licensee receive pursuant to Licensee subscription to TSI's Maintenance Services as described herein. Some specific features or platforms may not be enabled if they do not fall under the feature set(s) covered by the specific license fees paid.  </w:t>
      </w:r>
    </w:p>
    <w:p w:rsidR="002B4471" w:rsidRDefault="002B4471" w:rsidP="002B4471">
      <w:pPr>
        <w:pStyle w:val="Body"/>
      </w:pPr>
      <w:r>
        <w:t xml:space="preserve">2.2. "Product" shall mean the computer programs, that are provided by Licensee to Licensee customers or potential customers, and that contain both the Software Program as a component of the Product, and a component or components (other than the Software Program) that provide the material functionality of the Product.  If the Product is released in source form, the Software Program or any of its components may only be included in executable form.  </w:t>
      </w:r>
    </w:p>
    <w:p w:rsidR="002B4471" w:rsidRDefault="002B4471" w:rsidP="002B4471">
      <w:pPr>
        <w:pStyle w:val="Body"/>
      </w:pPr>
      <w:r>
        <w:t xml:space="preserve">Section 3 - Licensee Obligations </w:t>
      </w:r>
    </w:p>
    <w:p w:rsidR="002B4471" w:rsidRDefault="002B4471" w:rsidP="002B4471">
      <w:pPr>
        <w:pStyle w:val="Body"/>
      </w:pPr>
      <w:r>
        <w:t xml:space="preserve">Licensee shall be solely responsible for all marketing, manufacturing, packaging, documentation production, distribution and customer pricing of the Products. Except as otherwise provided in this Agreement, Licensee shall also assume all responsibility and liability to customers for related support and assistance.  Under no circumstances may Licensee modify, decompile or reverse assemble any executable code contained within the Software Program.  Licensee agree that Licensee will not, nor will Licensee authorize or license another to, sell, market or license the Software Program, or any portion thereof, as a standalone computer software program, component or software development tool, or as a component or components of a computer software program, the chief marketability and functionality of which is the Software Program.  Licensee further agree that Licensee will not publish, present or document the application programming interface (API) of the Software Program except as required for specific use within the Product. </w:t>
      </w:r>
    </w:p>
    <w:p w:rsidR="002B4471" w:rsidRDefault="002B4471" w:rsidP="002B4471">
      <w:pPr>
        <w:pStyle w:val="Body"/>
      </w:pPr>
      <w:r>
        <w:lastRenderedPageBreak/>
        <w:t xml:space="preserve">A copy of this license must be distributed in full with the Product in a location that is obvious to Licensee customers.  The Software Program may not be modified, nor may the Product in any way obfuscate or obstruct the copyright notice and license information displayed in the console and log files by the Software Program on startup.  </w:t>
      </w:r>
    </w:p>
    <w:p w:rsidR="002B4471" w:rsidRDefault="002B4471" w:rsidP="002B4471">
      <w:pPr>
        <w:pStyle w:val="Body"/>
      </w:pPr>
      <w:r>
        <w:t xml:space="preserve">Section 4 - Copyright and Trademark </w:t>
      </w:r>
    </w:p>
    <w:p w:rsidR="002B4471" w:rsidRDefault="002B4471" w:rsidP="002B4471">
      <w:pPr>
        <w:pStyle w:val="Body"/>
      </w:pPr>
      <w:r>
        <w:t xml:space="preserve">Licensee acknowledges that all copyrights in the Software Program and the goodwill associated therewith are vested in and belong to TSI. </w:t>
      </w:r>
    </w:p>
    <w:p w:rsidR="002B4471" w:rsidRDefault="002B4471" w:rsidP="002B4471">
      <w:pPr>
        <w:pStyle w:val="Body"/>
      </w:pPr>
      <w:r>
        <w:t xml:space="preserve">Section 5 - Maintenance Services </w:t>
      </w:r>
    </w:p>
    <w:p w:rsidR="002B4471" w:rsidRDefault="002B4471" w:rsidP="002B4471">
      <w:pPr>
        <w:pStyle w:val="Body"/>
      </w:pPr>
      <w:r>
        <w:t xml:space="preserve">5.1 Scope and Duration </w:t>
      </w:r>
    </w:p>
    <w:p w:rsidR="002B4471" w:rsidRDefault="002B4471" w:rsidP="002B4471">
      <w:pPr>
        <w:pStyle w:val="Body"/>
      </w:pPr>
      <w:r>
        <w:t xml:space="preserve">TSI Maintenance Services ("TSIMS") are provided on an annual basis for certain TSI Software. The initial order for TSIMS shall be included in the initial fees paid for the license.  After the first year of TSIMS and for the remainder of the Term, Licensee shall automatically receive TSIMS for successive one (1) year periods at the rates for such Maintenance Services. TSI shall provide Licensee with notice of such renewal, via invoice, at least thirty (30) days prior to such renewal date, and Licensee may elect to discontinue TSIMS by written notification delivered to TSI prior to such renewal date. </w:t>
      </w:r>
    </w:p>
    <w:p w:rsidR="002B4471" w:rsidRDefault="002B4471" w:rsidP="002B4471">
      <w:pPr>
        <w:pStyle w:val="Body"/>
      </w:pPr>
      <w:r>
        <w:t xml:space="preserve">5.2 Maintenance Obligations of the Parties </w:t>
      </w:r>
    </w:p>
    <w:p w:rsidR="002B4471" w:rsidRDefault="002B4471" w:rsidP="002B4471">
      <w:pPr>
        <w:pStyle w:val="Body"/>
      </w:pPr>
      <w:r>
        <w:t xml:space="preserve">Licensee agrees to provide first line support for the Product and Software Program to Licensee customers which support will include (i) appropriate number of trained personnel available to provide, in a competent manner, first line support of the Software Program to Licensee customers, (ii) log of all communication between Licensee and Licensee customer, as well as a reproducible test case (wherever possible) and any relevant information for any second line support cases that have been opened by Licensee with TSI. </w:t>
      </w:r>
    </w:p>
    <w:p w:rsidR="002B4471" w:rsidRDefault="002B4471" w:rsidP="002B4471">
      <w:pPr>
        <w:pStyle w:val="Body"/>
      </w:pPr>
      <w:r>
        <w:t xml:space="preserve">Section 6 - Warranty and Limited Liability  </w:t>
      </w:r>
    </w:p>
    <w:p w:rsidR="002B4471" w:rsidRDefault="002B4471" w:rsidP="002B4471">
      <w:pPr>
        <w:pStyle w:val="Body"/>
      </w:pPr>
      <w:r>
        <w:t xml:space="preserve">Software Warranty: TSI warrants that, for a period of ninety (90) days from the initial delivery of the software to Licensee, the Software, if used by Licensee in accordance with the Documentation, shall operate in material conformity with the Documentation for such Software. TSI does not warrant that the Software will meet all of Licensee requirements or that the use of the Software will be uninterrupted or error free. TSI's entire liability, and Licensee exclusive remedy, under this limited Software Warranty shall be for TSI (i) to attempt, through reasonable efforts, to correct any reproducible material nonconformity discovered within the ninety (90) day warranty period; or (ii) to replace the nonconforming Software with Software which conforms to the foregoing warranty. In the event TSI is unable to cure the breach of warranty described in this Section 6, after attempting the remedies described in (i) and (ii) above, Licensee may return the Software and TSI shall refund any license and maintenance fees paid by Licensee to TSI for the Software. The above remedies are available only if TSI is promptly notified in writing, within the warranty period, upon discovery of the nonconformity by Licensee and TSI's examination of the Software discloses that such nonconformity exists, and that the Software has not been (i) altered or modified, </w:t>
      </w:r>
    </w:p>
    <w:p w:rsidR="002B4471" w:rsidRDefault="002B4471" w:rsidP="002B4471">
      <w:pPr>
        <w:pStyle w:val="Body"/>
      </w:pPr>
      <w:r>
        <w:t xml:space="preserve">other than by TSI, (ii) subjected to negligence, or computer or electrical malfunctions, or (iii) used, adjusted, or installed other than in accordance with the Documentation.  Maintenance Services and Other Services Warranty: TSI warrants that any Maintenance Services or other Services performed pursuant to the terms of this Agreement shall be performed in a professional and workmanlike manner consistent with generally accepted industry standards. TSI's entire liability and Licensee exclusive remedy under this limited Maintenance Services and Other Services Warranty shall be for Licensee to recover the fees paid for such nonconforming services  </w:t>
      </w:r>
    </w:p>
    <w:p w:rsidR="002B4471" w:rsidRDefault="002B4471" w:rsidP="002B4471">
      <w:pPr>
        <w:pStyle w:val="Body"/>
      </w:pPr>
      <w:r>
        <w:t xml:space="preserve">Disclaimer: THE EXPRESS LIMITED WARRANTIES SET FORTH ABOVE ARE EXCLUSIVE AND IN LIEU OF ALL OTHER WARRANTIES, EXPRESS, IMPLIED OR STATUTORY WITH RESPECT TO THE SOFTWARE, AND TSI EXPRESSLY DISCLAIMS </w:t>
      </w:r>
      <w:r>
        <w:lastRenderedPageBreak/>
        <w:t xml:space="preserve">ANY IMPLIED WARRANTIES, INCLUDING WITHOUT LIMITATION, WARRANTIES OF MERCHANTABILITY AND FITNESS FOR A PARTICULAR PURPOSE.  </w:t>
      </w:r>
    </w:p>
    <w:p w:rsidR="002B4471" w:rsidRDefault="002B4471" w:rsidP="002B4471">
      <w:pPr>
        <w:pStyle w:val="Body"/>
      </w:pPr>
      <w:r>
        <w:t xml:space="preserve">Limitation of Liability: EXCEPT FOR CLAIMS MADE UNDER SECTION 7 (INDEMNIFICATION), IN NO EVENT SHALL EITHER PARTY'S LIABILITY ARISING OUT OF THIS AGREEMENT OR THE TERMINATION OF THIS AGREEMENT EXCEED THE AMOUNTS PAID OR DUE TO TSI HEREUNDER. IN NO EVENT SHALL EITHER PARTY HAVE ANY LIABILITY FOR ANY SPECIAL, INDIRECT OR CONSEQUENTIAL DAMAGES INCLUDING, WITHOUT LIMITATION, DAMAGES FOR LOST PROFITS, LOSS OF DATA OR COSTS OF PROCUREMENT OF SUBSTITUTE GOODS OR SERVICES, ARISING IN ANY WAY OUT OF THIS AGREEMENT UNDER ANY CAUSE OF ACTION, WHETHER OR NOT THE OTHER PARTY HAS BEEN ADVISED OF THE POSSIBILITY OF SUCH DAMAGES. THESE LIMITATIONS SHALL APPLY NOTWITHSTANDING THE FAILURE OF THE ESSENTIAL PURPOSE OF ANY LIMITED REMEDY.  </w:t>
      </w:r>
    </w:p>
    <w:p w:rsidR="002B4471" w:rsidRDefault="002B4471" w:rsidP="002B4471">
      <w:pPr>
        <w:pStyle w:val="Body"/>
      </w:pPr>
      <w:r>
        <w:t xml:space="preserve">Warranty Claims: Any claims made by Licensee for the breach of a warranty set forth in this Section 6, shall be made in writing and delivered in writing to TSI, and Licensee shall provide TSI a reproducible test case, if applicable, demonstrating the breach of warranty. </w:t>
      </w:r>
    </w:p>
    <w:p w:rsidR="002B4471" w:rsidRDefault="002B4471" w:rsidP="002B4471">
      <w:pPr>
        <w:pStyle w:val="Body"/>
      </w:pPr>
      <w:r>
        <w:t xml:space="preserve">Section 7 - Indemnification </w:t>
      </w:r>
    </w:p>
    <w:p w:rsidR="002B4471" w:rsidRDefault="002B4471" w:rsidP="002B4471">
      <w:pPr>
        <w:pStyle w:val="Body"/>
      </w:pPr>
      <w:r>
        <w:t xml:space="preserve">TSI warrants that the use or distribution of unaltered Software Program(s), or the exercise of the licenses granted hereunder, will not infringe any copyright or patent, or other intellectual property rights of any third party, and TSI has all rights necessary for the grant of the rights and licenses granted by this Agreement. TSI agrees to indemnify, defend and hold Licensee harmless from any and all actions, causes of action, claims, demands, reasonable costs, liabilities, reasonable expenses (including attorney's fees) and damages (collectively, a "Loss" or "Losses") arising from any claim that the Software Program infringes any copyright or patent, or other intellectual property right of a third party, provided, however:  </w:t>
      </w:r>
    </w:p>
    <w:p w:rsidR="002B4471" w:rsidRDefault="002B4471" w:rsidP="002B4471">
      <w:pPr>
        <w:pStyle w:val="Body"/>
      </w:pPr>
      <w:r>
        <w:t xml:space="preserve">(1) Licensee shall promptly deliver to TSI notice in writing of any claim for recovery under this section, and, if known, specify in reasonable detail the nature of the Loss and the amount, or an estimate of the amount, of the liability arising there-from. Licensee shall, at TSI's expense, provide to TSI as promptly as practicable thereafter information and documentation reasonably requested by TSI to support and verify the claim asserted, provided that, in so doing, it may restrict or condition any disclosure in the interest of preserving privileges of importance in any foreseeable litigation. </w:t>
      </w:r>
    </w:p>
    <w:p w:rsidR="002B4471" w:rsidRDefault="002B4471" w:rsidP="002B4471">
      <w:pPr>
        <w:pStyle w:val="Body"/>
      </w:pPr>
      <w:r>
        <w:t xml:space="preserve">(2) If the facts pertaining to the Loss arise out of the claim of a third party, or if there is any claim against a third party available by virtue of the circumstances of the Loss, TSI shall assume the defense or the prosecution thereof, including the employment of counsel or accountants, at its cost and expense. Licensee shall have the right to employ counsel separate from counsel employed by TSI in any such action and to participate therein, but the fees and expenses of such counsel employed by Licensee shall be at Licensee expense.  TSI shall have the right to determine and adopt (or, in the case of a proposal by Licensee, to approve) a settlement of such matter in its reasonable discretion. TSI shall not be liable for </w:t>
      </w:r>
    </w:p>
    <w:p w:rsidR="002B4471" w:rsidRDefault="002B4471" w:rsidP="002B4471">
      <w:pPr>
        <w:pStyle w:val="Body"/>
      </w:pPr>
      <w:r>
        <w:t xml:space="preserve">any settlement of any claim effected without its prior written consent, which shall not be unreasonably withheld.  Whether or not TSI chooses to so defend or prosecute such claim, Licensee and TSI shall cooperate in the defense or prosecution thereof and shall furnish such records, information and testimony, and attend such conferences, discovery proceedings, hearings, trials and appeals, as may be reasonably requested in connection therewith. </w:t>
      </w:r>
    </w:p>
    <w:p w:rsidR="002B4471" w:rsidRDefault="002B4471" w:rsidP="002B4471">
      <w:pPr>
        <w:pStyle w:val="Body"/>
      </w:pPr>
      <w:r>
        <w:t xml:space="preserve">(3) If such a claim arises, or in either party's judgment is likely to arise, Licensee agree to allow TSI, at TSI's option, to either (i) procure the right to permit the continued exercise of the rights and licenses in the Software Program granted under this Agreement; (ii) replace or modify the Software Program so it be-comes non-infringing, while affording equivalent performance; or (iii) as its sole obligation, terminate the license for the infringing Software </w:t>
      </w:r>
      <w:r>
        <w:lastRenderedPageBreak/>
        <w:t xml:space="preserve">Program and upon return thereof by Licensee, refund the unearned portion of any license fees paid by Licensee for the remainder of the current term hereof. </w:t>
      </w:r>
    </w:p>
    <w:p w:rsidR="002B4471" w:rsidRDefault="002B4471" w:rsidP="002B4471">
      <w:pPr>
        <w:pStyle w:val="Body"/>
      </w:pPr>
      <w:r>
        <w:t xml:space="preserve">(4) TSI shall have no indemnity obligation for claims of infringement resulting from any combination, operation or use of the Software Program, or any components thereof, with any software programs or data not supplied by TSI if such infringement would have been avoided by use of the Software Program alone. Licensee acknowledges and agrees that these four items are the exclusive remedy of Licensee for damages for breach of warranty or representations contained in this Section 7. </w:t>
      </w:r>
    </w:p>
    <w:p w:rsidR="002B4471" w:rsidRDefault="002B4471" w:rsidP="002B4471">
      <w:pPr>
        <w:pStyle w:val="Body"/>
      </w:pPr>
      <w:r>
        <w:t xml:space="preserve">Section 8 - Termination </w:t>
      </w:r>
    </w:p>
    <w:p w:rsidR="002B4471" w:rsidRDefault="002B4471" w:rsidP="002B4471">
      <w:pPr>
        <w:pStyle w:val="Body"/>
      </w:pPr>
      <w:r>
        <w:t xml:space="preserve">Should either party commit a material breach of its obligations hereunder, the other party may, at its option, terminate this Agreement by written notice to the party in default. Such notice shall identify and describe the default upon which termination is based. The defaulting party shall have thirty (30) days from the effective delivery of the notice to cure such default, which, if effected, shall prevent termination by virtue of such default.  Upon termination of this Agreement, Licensee will either return to TSI or destroy all copies of the Software Program and documentation then in your possession.  Licenses to the Software Program granted in the normal course of business by Licensee to your customers shall survive termination of this Agreement.  Licensee shall, within thirty (30) days after the date of such termination furnish TSI with a certificate of compliance in accordance with this Section.  The parties agree that TSI shall have the right to enforce the obligations arising under this Section by seeking specific performance and to enjoin or compel Licensee through injunctive relief. Licensee may retain a commercially reasonable number of copies of the Software Program and documentation solely for the purpose of supporting Licensee customers. </w:t>
      </w:r>
    </w:p>
    <w:p w:rsidR="002B4471" w:rsidRDefault="002B4471" w:rsidP="002B4471">
      <w:pPr>
        <w:pStyle w:val="Body"/>
      </w:pPr>
      <w:r>
        <w:t xml:space="preserve">Section 9 - Export Controls </w:t>
      </w:r>
    </w:p>
    <w:p w:rsidR="002B4471" w:rsidRDefault="002B4471" w:rsidP="002B4471">
      <w:pPr>
        <w:pStyle w:val="Body"/>
      </w:pPr>
      <w:r>
        <w:t xml:space="preserve">Licensee shall comply with, and request of and/or notify Licensee sublicensees and resellers that they comply with, all applicable laws, regulations, rulings and executive orders of Japan relating to the export and re-export of Products containing the Software Program. Licensee shall not directly or indirectly export or re-export any Products containing the Software Program unless Licensee have obtained a license to do so if such a license is required. </w:t>
      </w:r>
    </w:p>
    <w:p w:rsidR="002B4471" w:rsidRDefault="002B4471" w:rsidP="002B4471">
      <w:pPr>
        <w:pStyle w:val="Body"/>
      </w:pPr>
      <w:r>
        <w:t xml:space="preserve">Section 10 - Entire Agreement </w:t>
      </w:r>
    </w:p>
    <w:p w:rsidR="002B4471" w:rsidRDefault="002B4471" w:rsidP="002B4471">
      <w:pPr>
        <w:pStyle w:val="Body"/>
      </w:pPr>
      <w:r>
        <w:t xml:space="preserve">This Agreement, including any attachments, constitutes the entire agreement of the parties with respect to the subject matter hereof and supersedes all prior agreements, both oral and written, representations, statements, negotiations and undertakings, with respect to the subject matter hereof, which such agreements, representations, statements, negotiations and undertakings are merged herein.  No amendment or modification of this Agreement or any provision or attachment of this Agreement shall be effective unless it is in writing and signed by both parties. </w:t>
      </w:r>
    </w:p>
    <w:p w:rsidR="002B4471" w:rsidRDefault="002B4471" w:rsidP="002B4471">
      <w:pPr>
        <w:pStyle w:val="Body"/>
      </w:pPr>
      <w:r>
        <w:t xml:space="preserve">Section 11 - Governing Law </w:t>
      </w:r>
    </w:p>
    <w:p w:rsidR="002B4471" w:rsidRDefault="002B4471" w:rsidP="002B4471">
      <w:pPr>
        <w:pStyle w:val="Body"/>
      </w:pPr>
      <w:r>
        <w:t xml:space="preserve">The validity, construction and performance of this Agreement shall be governed by the substantive laws of Tokyo Prefecture, Japan (excluding conflicts of law principles).  Each </w:t>
      </w:r>
    </w:p>
    <w:p w:rsidR="002B4471" w:rsidRDefault="002B4471" w:rsidP="002B4471">
      <w:pPr>
        <w:pStyle w:val="Body"/>
      </w:pPr>
      <w:r>
        <w:t xml:space="preserve">party hereto expressly consents to the personal jurisdiction of, and venue in, such courts. If any legal action is undertaken to enforce the terms of this Agreement, the prevailing party shall be entitled to reasonable attorney’s fees and costs in addition to any other relief to which that party may be entitled. </w:t>
      </w:r>
    </w:p>
    <w:p w:rsidR="002B4471" w:rsidRDefault="002B4471" w:rsidP="002B4471">
      <w:pPr>
        <w:pStyle w:val="Body"/>
      </w:pPr>
      <w:r>
        <w:t xml:space="preserve">Section 12 - Assignment and Benefit </w:t>
      </w:r>
    </w:p>
    <w:p w:rsidR="002B4471" w:rsidRDefault="002B4471" w:rsidP="002B4471">
      <w:pPr>
        <w:pStyle w:val="Body"/>
      </w:pPr>
      <w:r>
        <w:t xml:space="preserve">Without the consent of the other party in writing, neither party may assign this Agreement; provided, however, TSI or Licensee may assign this Agreement to a wholly-owned subsidiary of the respective corporation or a corporation in which the shareholders of the respective corporation own a majority interest of the voting control provided that the assigning party </w:t>
      </w:r>
      <w:r>
        <w:lastRenderedPageBreak/>
        <w:t xml:space="preserve">remains obligated hereunder; further provided, however, TSI or Licensee may assign this Agreement to another corporation which acquires or has acquired substantially all of the stock or assets of the assignor so long as, if the assignor is Licensee, the assignee's license to use the Software Program is limited to use in Products which were offered by Licensee to Licensee customers or potential customers and the assignee is prohibited from use of the Software Program in other products or parts of products developed, sold or distributed by the assignee.  </w:t>
      </w:r>
    </w:p>
    <w:p w:rsidR="002B4471" w:rsidRDefault="002B4471" w:rsidP="002B4471">
      <w:pPr>
        <w:pStyle w:val="Body"/>
      </w:pPr>
      <w:r>
        <w:t xml:space="preserve">This Agreement shall be binding upon and shall inure to the benefit of Licensee and TSI and each party's successors, subject to the other provisions of this Section.  </w:t>
      </w:r>
    </w:p>
    <w:p w:rsidR="002B4471" w:rsidRDefault="002B4471" w:rsidP="002B4471">
      <w:pPr>
        <w:pStyle w:val="Body"/>
      </w:pPr>
      <w:r>
        <w:t xml:space="preserve">Section 13 - 3rd Party Components </w:t>
      </w:r>
    </w:p>
    <w:p w:rsidR="002B4471" w:rsidRDefault="002B4471" w:rsidP="002B4471">
      <w:pPr>
        <w:pStyle w:val="Body"/>
      </w:pPr>
      <w:r>
        <w:t xml:space="preserve">(1) The Software Program includes software and documentation components developed in part by Silver Egg Technology, Inc.("SET") prior to 2001. All SET components were released under the following license.  </w:t>
      </w:r>
    </w:p>
    <w:p w:rsidR="002B4471" w:rsidRDefault="002B4471" w:rsidP="002B4471">
      <w:pPr>
        <w:pStyle w:val="Body"/>
      </w:pPr>
      <w:r>
        <w:t xml:space="preserve">Copyright (c) 2001 Silver Egg Technology  </w:t>
      </w:r>
    </w:p>
    <w:p w:rsidR="002B4471" w:rsidRDefault="002B4471" w:rsidP="002B4471">
      <w:pPr>
        <w:pStyle w:val="Body"/>
      </w:pPr>
      <w: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 </w:t>
      </w:r>
    </w:p>
    <w:p w:rsidR="002B4471" w:rsidRDefault="002B4471" w:rsidP="002B4471">
      <w:pPr>
        <w:pStyle w:val="Body"/>
      </w:pPr>
      <w:r>
        <w:t xml:space="preserve">The above copyright notice and this permission notice shall be included in all copies or substantial portions of the Software. </w:t>
      </w:r>
    </w:p>
    <w:p w:rsidR="002B4471" w:rsidRDefault="002B4471" w:rsidP="002B4471">
      <w:pPr>
        <w:pStyle w:val="Body"/>
      </w:pPr>
      <w: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sectPr w:rsidR="002B4471" w:rsidSect="007C13F4">
      <w:footerReference w:type="even" r:id="rId26"/>
      <w:type w:val="oddPage"/>
      <w:pgSz w:w="12240" w:h="15840" w:code="1"/>
      <w:pgMar w:top="1080" w:right="1080" w:bottom="1080" w:left="1080" w:header="475"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BA0" w:rsidRDefault="00770BA0">
      <w:r>
        <w:separator/>
      </w:r>
    </w:p>
  </w:endnote>
  <w:endnote w:type="continuationSeparator" w:id="0">
    <w:p w:rsidR="00770BA0" w:rsidRDefault="00770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3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Futura Bk">
    <w:panose1 w:val="020B0502020204020303"/>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NewCenturySchlbk">
    <w:altName w:val="Century Schoolbook"/>
    <w:panose1 w:val="000005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 w:name="Andale Mono">
    <w:charset w:val="00"/>
    <w:family w:val="modern"/>
    <w:pitch w:val="fixed"/>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enturySchoolbook">
    <w:altName w:val="Times New Roman"/>
    <w:panose1 w:val="00000000000000000000"/>
    <w:charset w:val="00"/>
    <w:family w:val="roman"/>
    <w:notTrueType/>
    <w:pitch w:val="default"/>
    <w:sig w:usb0="00000003" w:usb1="00000000" w:usb2="00000000" w:usb3="00000000" w:csb0="00000001" w:csb1="00000000"/>
  </w:font>
  <w:font w:name="ArialMT">
    <w:panose1 w:val="00000000000000000000"/>
    <w:charset w:val="B1"/>
    <w:family w:val="auto"/>
    <w:notTrueType/>
    <w:pitch w:val="default"/>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162" w:rsidRDefault="00414162" w:rsidP="009F5213">
    <w:pPr>
      <w:pStyle w:val="Footer"/>
      <w:jc w:val="left"/>
    </w:pPr>
    <w:r>
      <w:fldChar w:fldCharType="begin"/>
    </w:r>
    <w:r>
      <w:instrText xml:space="preserve"> PAGE </w:instrText>
    </w:r>
    <w:r>
      <w:fldChar w:fldCharType="separate"/>
    </w:r>
    <w:r w:rsidR="00A94B3D">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162" w:rsidRDefault="00414162">
    <w:pPr>
      <w:pStyle w:val="Footer"/>
    </w:pPr>
    <w:r>
      <w:rPr>
        <w:rStyle w:val="PageNumber"/>
      </w:rPr>
      <w:fldChar w:fldCharType="begin"/>
    </w:r>
    <w:r>
      <w:rPr>
        <w:rStyle w:val="PageNumber"/>
      </w:rPr>
      <w:instrText xml:space="preserve"> PAGE </w:instrText>
    </w:r>
    <w:r>
      <w:rPr>
        <w:rStyle w:val="PageNumber"/>
      </w:rPr>
      <w:fldChar w:fldCharType="separate"/>
    </w:r>
    <w:r w:rsidR="00A94B3D">
      <w:rPr>
        <w:rStyle w:val="PageNumber"/>
        <w:noProof/>
      </w:rPr>
      <w:t>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162" w:rsidRDefault="00414162" w:rsidP="009F5213">
    <w:pPr>
      <w:pStyle w:val="Footer"/>
      <w:jc w:val="left"/>
    </w:pPr>
    <w:r>
      <w:fldChar w:fldCharType="begin"/>
    </w:r>
    <w:r>
      <w:instrText xml:space="preserve"> PAGE </w:instrText>
    </w:r>
    <w:r>
      <w:fldChar w:fldCharType="separate"/>
    </w:r>
    <w:r w:rsidR="00A94B3D">
      <w:rPr>
        <w:noProof/>
      </w:rPr>
      <w:t>66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BA0" w:rsidRDefault="00770BA0">
      <w:r>
        <w:separator/>
      </w:r>
    </w:p>
  </w:footnote>
  <w:footnote w:type="continuationSeparator" w:id="0">
    <w:p w:rsidR="00770BA0" w:rsidRDefault="00770B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B66571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FF67A2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2AF093D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E68FA9C"/>
    <w:lvl w:ilvl="0">
      <w:start w:val="1"/>
      <w:numFmt w:val="lowerLetter"/>
      <w:pStyle w:val="ListNumber2"/>
      <w:lvlText w:val="%1"/>
      <w:lvlJc w:val="left"/>
      <w:pPr>
        <w:tabs>
          <w:tab w:val="num" w:pos="2160"/>
        </w:tabs>
        <w:ind w:left="2160" w:hanging="360"/>
      </w:pPr>
      <w:rPr>
        <w:rFonts w:ascii="Helvetica" w:hAnsi="Helvetica" w:hint="default"/>
        <w:b w:val="0"/>
        <w:i w:val="0"/>
        <w:color w:val="0D357E"/>
      </w:rPr>
    </w:lvl>
  </w:abstractNum>
  <w:abstractNum w:abstractNumId="4">
    <w:nsid w:val="FFFFFF80"/>
    <w:multiLevelType w:val="singleLevel"/>
    <w:tmpl w:val="D37AA04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60CE42D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0604104"/>
    <w:lvl w:ilvl="0">
      <w:start w:val="1"/>
      <w:numFmt w:val="bullet"/>
      <w:pStyle w:val="ListBullet3"/>
      <w:lvlText w:val=""/>
      <w:lvlJc w:val="left"/>
      <w:pPr>
        <w:tabs>
          <w:tab w:val="num" w:pos="2520"/>
        </w:tabs>
        <w:ind w:left="2520" w:hanging="360"/>
      </w:pPr>
      <w:rPr>
        <w:rFonts w:ascii="Symbol" w:hAnsi="Symbol" w:hint="default"/>
        <w:b w:val="0"/>
        <w:i w:val="0"/>
        <w:color w:val="0A357E"/>
      </w:rPr>
    </w:lvl>
  </w:abstractNum>
  <w:abstractNum w:abstractNumId="7">
    <w:nsid w:val="FFFFFF83"/>
    <w:multiLevelType w:val="singleLevel"/>
    <w:tmpl w:val="7B7CC8B4"/>
    <w:lvl w:ilvl="0">
      <w:start w:val="1"/>
      <w:numFmt w:val="bullet"/>
      <w:pStyle w:val="ListBullet2"/>
      <w:lvlText w:val=""/>
      <w:lvlJc w:val="left"/>
      <w:pPr>
        <w:tabs>
          <w:tab w:val="num" w:pos="2160"/>
        </w:tabs>
        <w:ind w:left="2160" w:hanging="360"/>
      </w:pPr>
      <w:rPr>
        <w:rFonts w:ascii="Symbol" w:hAnsi="Symbol" w:hint="default"/>
      </w:rPr>
    </w:lvl>
  </w:abstractNum>
  <w:abstractNum w:abstractNumId="8">
    <w:nsid w:val="FFFFFF88"/>
    <w:multiLevelType w:val="singleLevel"/>
    <w:tmpl w:val="C8D048BE"/>
    <w:lvl w:ilvl="0">
      <w:start w:val="1"/>
      <w:numFmt w:val="decimal"/>
      <w:pStyle w:val="ListNumber"/>
      <w:lvlText w:val="%1."/>
      <w:lvlJc w:val="left"/>
      <w:pPr>
        <w:tabs>
          <w:tab w:val="num" w:pos="360"/>
        </w:tabs>
        <w:ind w:left="360" w:hanging="360"/>
      </w:pPr>
    </w:lvl>
  </w:abstractNum>
  <w:abstractNum w:abstractNumId="9">
    <w:nsid w:val="FFFFFF89"/>
    <w:multiLevelType w:val="singleLevel"/>
    <w:tmpl w:val="EAD8F76C"/>
    <w:lvl w:ilvl="0">
      <w:start w:val="1"/>
      <w:numFmt w:val="bullet"/>
      <w:pStyle w:val="ListBullet"/>
      <w:lvlText w:val=""/>
      <w:lvlJc w:val="left"/>
      <w:pPr>
        <w:tabs>
          <w:tab w:val="num" w:pos="1800"/>
        </w:tabs>
        <w:ind w:left="1800" w:hanging="360"/>
      </w:pPr>
      <w:rPr>
        <w:rFonts w:ascii="Symbol" w:hAnsi="Symbol" w:hint="default"/>
        <w:color w:val="0A357E"/>
      </w:rPr>
    </w:lvl>
  </w:abstractNum>
  <w:abstractNum w:abstractNumId="10">
    <w:nsid w:val="011A6643"/>
    <w:multiLevelType w:val="multilevel"/>
    <w:tmpl w:val="6382D25E"/>
    <w:lvl w:ilvl="0">
      <w:start w:val="2"/>
      <w:numFmt w:val="decimal"/>
      <w:pStyle w:val="tanTaskNext"/>
      <w:lvlText w:val="Task %1"/>
      <w:lvlJc w:val="left"/>
      <w:pPr>
        <w:tabs>
          <w:tab w:val="num" w:pos="360"/>
        </w:tabs>
        <w:ind w:left="1080" w:firstLine="0"/>
      </w:pPr>
      <w:rPr>
        <w:rFonts w:ascii="Futura Bk" w:hAnsi="Futura Bk" w:hint="default"/>
        <w:b/>
        <w:i w:val="0"/>
        <w:color w:val="003399"/>
        <w:sz w:val="20"/>
        <w:szCs w:val="20"/>
      </w:rPr>
    </w:lvl>
    <w:lvl w:ilvl="1">
      <w:start w:val="1"/>
      <w:numFmt w:val="lowerLetter"/>
      <w:lvlText w:val="%2%1"/>
      <w:lvlJc w:val="left"/>
      <w:pPr>
        <w:tabs>
          <w:tab w:val="num" w:pos="2160"/>
        </w:tabs>
        <w:ind w:left="2160" w:hanging="360"/>
      </w:pPr>
      <w:rPr>
        <w:rFonts w:ascii="Arial" w:hAnsi="Arial" w:cs="Arial" w:hint="default"/>
        <w:b w:val="0"/>
        <w:i w:val="0"/>
        <w:color w:val="003399"/>
        <w:sz w:val="20"/>
        <w:szCs w:val="20"/>
      </w:rPr>
    </w:lvl>
    <w:lvl w:ilvl="2">
      <w:start w:val="1"/>
      <w:numFmt w:val="decimal"/>
      <w:lvlText w:val="%3."/>
      <w:lvlJc w:val="left"/>
      <w:pPr>
        <w:tabs>
          <w:tab w:val="num" w:pos="2520"/>
        </w:tabs>
        <w:ind w:left="2160" w:firstLine="0"/>
      </w:pPr>
      <w:rPr>
        <w:rFonts w:hint="default"/>
      </w:rPr>
    </w:lvl>
    <w:lvl w:ilvl="3">
      <w:start w:val="1"/>
      <w:numFmt w:val="lowerLetter"/>
      <w:lvlText w:val="%4)"/>
      <w:lvlJc w:val="left"/>
      <w:pPr>
        <w:tabs>
          <w:tab w:val="num" w:pos="3240"/>
        </w:tabs>
        <w:ind w:left="2880" w:firstLine="0"/>
      </w:pPr>
      <w:rPr>
        <w:rFonts w:hint="default"/>
      </w:rPr>
    </w:lvl>
    <w:lvl w:ilvl="4">
      <w:start w:val="1"/>
      <w:numFmt w:val="decimal"/>
      <w:lvlText w:val="(%5)"/>
      <w:lvlJc w:val="left"/>
      <w:pPr>
        <w:tabs>
          <w:tab w:val="num" w:pos="3960"/>
        </w:tabs>
        <w:ind w:left="3960" w:hanging="36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11">
    <w:nsid w:val="0AF6437E"/>
    <w:multiLevelType w:val="multilevel"/>
    <w:tmpl w:val="67E0766C"/>
    <w:lvl w:ilvl="0">
      <w:start w:val="2"/>
      <w:numFmt w:val="decimal"/>
      <w:lvlText w:val="%1"/>
      <w:lvlJc w:val="left"/>
      <w:pPr>
        <w:tabs>
          <w:tab w:val="num" w:pos="1800"/>
        </w:tabs>
        <w:ind w:left="1800" w:hanging="360"/>
      </w:pPr>
      <w:rPr>
        <w:rFonts w:ascii="Helvetica" w:hAnsi="Helvetica" w:hint="default"/>
        <w:b w:val="0"/>
        <w:i w:val="0"/>
        <w:color w:val="003399"/>
        <w:sz w:val="20"/>
        <w:szCs w:val="20"/>
      </w:rPr>
    </w:lvl>
    <w:lvl w:ilvl="1">
      <w:start w:val="1"/>
      <w:numFmt w:val="upperLetter"/>
      <w:lvlText w:val="%2."/>
      <w:lvlJc w:val="left"/>
      <w:pPr>
        <w:tabs>
          <w:tab w:val="num" w:pos="2520"/>
        </w:tabs>
        <w:ind w:left="2160" w:firstLine="0"/>
      </w:pPr>
      <w:rPr>
        <w:rFonts w:hint="default"/>
      </w:rPr>
    </w:lvl>
    <w:lvl w:ilvl="2">
      <w:start w:val="1"/>
      <w:numFmt w:val="decimal"/>
      <w:lvlText w:val="%3."/>
      <w:lvlJc w:val="left"/>
      <w:pPr>
        <w:tabs>
          <w:tab w:val="num" w:pos="3240"/>
        </w:tabs>
        <w:ind w:left="2880" w:firstLine="0"/>
      </w:pPr>
      <w:rPr>
        <w:rFonts w:hint="default"/>
      </w:rPr>
    </w:lvl>
    <w:lvl w:ilvl="3">
      <w:start w:val="1"/>
      <w:numFmt w:val="lowerLetter"/>
      <w:lvlText w:val="%4)"/>
      <w:lvlJc w:val="left"/>
      <w:pPr>
        <w:tabs>
          <w:tab w:val="num" w:pos="3960"/>
        </w:tabs>
        <w:ind w:left="3600" w:firstLine="0"/>
      </w:pPr>
      <w:rPr>
        <w:rFonts w:hint="default"/>
      </w:rPr>
    </w:lvl>
    <w:lvl w:ilvl="4">
      <w:start w:val="1"/>
      <w:numFmt w:val="decimal"/>
      <w:lvlText w:val="(%5)"/>
      <w:lvlJc w:val="left"/>
      <w:pPr>
        <w:tabs>
          <w:tab w:val="num" w:pos="4680"/>
        </w:tabs>
        <w:ind w:left="4320" w:firstLine="0"/>
      </w:pPr>
      <w:rPr>
        <w:rFonts w:hint="default"/>
      </w:rPr>
    </w:lvl>
    <w:lvl w:ilvl="5">
      <w:start w:val="1"/>
      <w:numFmt w:val="lowerLetter"/>
      <w:lvlText w:val="(%6)"/>
      <w:lvlJc w:val="left"/>
      <w:pPr>
        <w:tabs>
          <w:tab w:val="num" w:pos="5400"/>
        </w:tabs>
        <w:ind w:left="5040" w:firstLine="0"/>
      </w:pPr>
      <w:rPr>
        <w:rFonts w:hint="default"/>
      </w:rPr>
    </w:lvl>
    <w:lvl w:ilvl="6">
      <w:start w:val="1"/>
      <w:numFmt w:val="lowerRoman"/>
      <w:lvlText w:val="(%7)"/>
      <w:lvlJc w:val="left"/>
      <w:pPr>
        <w:tabs>
          <w:tab w:val="num" w:pos="6120"/>
        </w:tabs>
        <w:ind w:left="5760" w:firstLine="0"/>
      </w:pPr>
      <w:rPr>
        <w:rFonts w:hint="default"/>
      </w:rPr>
    </w:lvl>
    <w:lvl w:ilvl="7">
      <w:start w:val="1"/>
      <w:numFmt w:val="lowerLetter"/>
      <w:lvlText w:val="(%8)"/>
      <w:lvlJc w:val="left"/>
      <w:pPr>
        <w:tabs>
          <w:tab w:val="num" w:pos="6840"/>
        </w:tabs>
        <w:ind w:left="6480" w:firstLine="0"/>
      </w:pPr>
      <w:rPr>
        <w:rFonts w:hint="default"/>
      </w:rPr>
    </w:lvl>
    <w:lvl w:ilvl="8">
      <w:start w:val="1"/>
      <w:numFmt w:val="lowerRoman"/>
      <w:lvlText w:val="(%9)"/>
      <w:lvlJc w:val="left"/>
      <w:pPr>
        <w:tabs>
          <w:tab w:val="num" w:pos="7560"/>
        </w:tabs>
        <w:ind w:left="7200" w:firstLine="0"/>
      </w:pPr>
      <w:rPr>
        <w:rFonts w:hint="default"/>
      </w:rPr>
    </w:lvl>
  </w:abstractNum>
  <w:abstractNum w:abstractNumId="12">
    <w:nsid w:val="11354D51"/>
    <w:multiLevelType w:val="hybridMultilevel"/>
    <w:tmpl w:val="F3C0BE8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2282EE4"/>
    <w:multiLevelType w:val="multilevel"/>
    <w:tmpl w:val="2AE4C5B4"/>
    <w:lvl w:ilvl="0">
      <w:start w:val="1"/>
      <w:numFmt w:val="bullet"/>
      <w:lvlText w:val=""/>
      <w:lvlJc w:val="left"/>
      <w:pPr>
        <w:tabs>
          <w:tab w:val="num" w:pos="1080"/>
        </w:tabs>
        <w:ind w:left="1440" w:hanging="72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6976257"/>
    <w:multiLevelType w:val="multilevel"/>
    <w:tmpl w:val="DBA850A2"/>
    <w:lvl w:ilvl="0">
      <w:start w:val="1"/>
      <w:numFmt w:val="lowerLetter"/>
      <w:lvlRestart w:val="0"/>
      <w:pStyle w:val="lsfLegendFirst"/>
      <w:lvlText w:val="%1"/>
      <w:lvlJc w:val="left"/>
      <w:pPr>
        <w:tabs>
          <w:tab w:val="num" w:pos="360"/>
        </w:tabs>
        <w:ind w:left="360" w:hanging="360"/>
      </w:pPr>
      <w:rPr>
        <w:rFonts w:ascii="Futura Bk" w:hAnsi="Futura Bk" w:hint="default"/>
        <w:b/>
        <w:i w:val="0"/>
        <w:color w:val="003399"/>
        <w:sz w:val="20"/>
        <w:szCs w:val="20"/>
      </w:rPr>
    </w:lvl>
    <w:lvl w:ilvl="1">
      <w:start w:val="1"/>
      <w:numFmt w:val="lowerLetter"/>
      <w:lvlText w:val="%2%1"/>
      <w:lvlJc w:val="left"/>
      <w:pPr>
        <w:tabs>
          <w:tab w:val="num" w:pos="2160"/>
        </w:tabs>
        <w:ind w:left="2160" w:hanging="360"/>
      </w:pPr>
      <w:rPr>
        <w:rFonts w:ascii="Arial" w:hAnsi="Arial" w:cs="Arial" w:hint="default"/>
        <w:b w:val="0"/>
        <w:i w:val="0"/>
        <w:color w:val="003399"/>
        <w:sz w:val="20"/>
        <w:szCs w:val="20"/>
      </w:rPr>
    </w:lvl>
    <w:lvl w:ilvl="2">
      <w:start w:val="1"/>
      <w:numFmt w:val="decimal"/>
      <w:lvlText w:val="%3."/>
      <w:lvlJc w:val="left"/>
      <w:pPr>
        <w:tabs>
          <w:tab w:val="num" w:pos="2520"/>
        </w:tabs>
        <w:ind w:left="2160" w:firstLine="0"/>
      </w:pPr>
      <w:rPr>
        <w:rFonts w:hint="default"/>
      </w:rPr>
    </w:lvl>
    <w:lvl w:ilvl="3">
      <w:start w:val="1"/>
      <w:numFmt w:val="lowerLetter"/>
      <w:lvlText w:val="%4)"/>
      <w:lvlJc w:val="left"/>
      <w:pPr>
        <w:tabs>
          <w:tab w:val="num" w:pos="3240"/>
        </w:tabs>
        <w:ind w:left="2880" w:firstLine="0"/>
      </w:pPr>
      <w:rPr>
        <w:rFonts w:hint="default"/>
      </w:rPr>
    </w:lvl>
    <w:lvl w:ilvl="4">
      <w:start w:val="1"/>
      <w:numFmt w:val="decimal"/>
      <w:lvlText w:val="(%5)"/>
      <w:lvlJc w:val="left"/>
      <w:pPr>
        <w:tabs>
          <w:tab w:val="num" w:pos="3960"/>
        </w:tabs>
        <w:ind w:left="3960" w:hanging="36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15">
    <w:nsid w:val="1AAF6B68"/>
    <w:multiLevelType w:val="multilevel"/>
    <w:tmpl w:val="53FEA794"/>
    <w:lvl w:ilvl="0">
      <w:start w:val="2"/>
      <w:numFmt w:val="lowerLetter"/>
      <w:lvlRestart w:val="0"/>
      <w:pStyle w:val="lsnLegendNext"/>
      <w:lvlText w:val="%1"/>
      <w:lvlJc w:val="left"/>
      <w:pPr>
        <w:tabs>
          <w:tab w:val="num" w:pos="360"/>
        </w:tabs>
        <w:ind w:left="360" w:hanging="360"/>
      </w:pPr>
      <w:rPr>
        <w:rFonts w:ascii="Futura Bk" w:hAnsi="Futura Bk" w:hint="default"/>
        <w:b/>
        <w:i w:val="0"/>
        <w:color w:val="003399"/>
        <w:sz w:val="20"/>
        <w:szCs w:val="20"/>
      </w:rPr>
    </w:lvl>
    <w:lvl w:ilvl="1">
      <w:start w:val="1"/>
      <w:numFmt w:val="lowerLetter"/>
      <w:lvlText w:val="%2%1"/>
      <w:lvlJc w:val="left"/>
      <w:pPr>
        <w:tabs>
          <w:tab w:val="num" w:pos="2160"/>
        </w:tabs>
        <w:ind w:left="2160" w:hanging="360"/>
      </w:pPr>
      <w:rPr>
        <w:rFonts w:ascii="Arial" w:hAnsi="Arial" w:cs="Arial" w:hint="default"/>
        <w:b w:val="0"/>
        <w:i w:val="0"/>
        <w:color w:val="003399"/>
        <w:sz w:val="20"/>
        <w:szCs w:val="20"/>
      </w:rPr>
    </w:lvl>
    <w:lvl w:ilvl="2">
      <w:start w:val="1"/>
      <w:numFmt w:val="decimal"/>
      <w:lvlText w:val="%3."/>
      <w:lvlJc w:val="left"/>
      <w:pPr>
        <w:tabs>
          <w:tab w:val="num" w:pos="2520"/>
        </w:tabs>
        <w:ind w:left="2160" w:firstLine="0"/>
      </w:pPr>
      <w:rPr>
        <w:rFonts w:hint="default"/>
      </w:rPr>
    </w:lvl>
    <w:lvl w:ilvl="3">
      <w:start w:val="1"/>
      <w:numFmt w:val="lowerLetter"/>
      <w:lvlText w:val="%4)"/>
      <w:lvlJc w:val="left"/>
      <w:pPr>
        <w:tabs>
          <w:tab w:val="num" w:pos="3240"/>
        </w:tabs>
        <w:ind w:left="2880" w:firstLine="0"/>
      </w:pPr>
      <w:rPr>
        <w:rFonts w:hint="default"/>
      </w:rPr>
    </w:lvl>
    <w:lvl w:ilvl="4">
      <w:start w:val="1"/>
      <w:numFmt w:val="decimal"/>
      <w:lvlText w:val="(%5)"/>
      <w:lvlJc w:val="left"/>
      <w:pPr>
        <w:tabs>
          <w:tab w:val="num" w:pos="3960"/>
        </w:tabs>
        <w:ind w:left="3960" w:hanging="36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16">
    <w:nsid w:val="1B5D75A0"/>
    <w:multiLevelType w:val="multilevel"/>
    <w:tmpl w:val="CB6EE78E"/>
    <w:lvl w:ilvl="0">
      <w:start w:val="1"/>
      <w:numFmt w:val="decimal"/>
      <w:pStyle w:val="tsfTableStepFirst"/>
      <w:lvlText w:val="%1"/>
      <w:lvlJc w:val="left"/>
      <w:pPr>
        <w:tabs>
          <w:tab w:val="num" w:pos="576"/>
        </w:tabs>
        <w:ind w:left="576" w:hanging="288"/>
      </w:pPr>
      <w:rPr>
        <w:rFonts w:ascii="Futura Bk" w:hAnsi="Futura Bk" w:hint="default"/>
        <w:b w:val="0"/>
        <w:i w:val="0"/>
        <w:color w:val="003399"/>
        <w:sz w:val="20"/>
        <w:szCs w:val="20"/>
      </w:rPr>
    </w:lvl>
    <w:lvl w:ilvl="1">
      <w:start w:val="1"/>
      <w:numFmt w:val="upperLetter"/>
      <w:lvlText w:val="%2."/>
      <w:lvlJc w:val="left"/>
      <w:pPr>
        <w:tabs>
          <w:tab w:val="num" w:pos="2736"/>
        </w:tabs>
        <w:ind w:left="2736" w:hanging="360"/>
      </w:pPr>
      <w:rPr>
        <w:rFonts w:ascii="Arial" w:hAnsi="Arial" w:hint="default"/>
        <w:sz w:val="24"/>
      </w:rPr>
    </w:lvl>
    <w:lvl w:ilvl="2">
      <w:start w:val="1"/>
      <w:numFmt w:val="decimal"/>
      <w:lvlText w:val="%3."/>
      <w:lvlJc w:val="left"/>
      <w:pPr>
        <w:tabs>
          <w:tab w:val="num" w:pos="3096"/>
        </w:tabs>
        <w:ind w:left="2736" w:firstLine="0"/>
      </w:pPr>
      <w:rPr>
        <w:rFonts w:hint="default"/>
      </w:rPr>
    </w:lvl>
    <w:lvl w:ilvl="3">
      <w:start w:val="1"/>
      <w:numFmt w:val="lowerLetter"/>
      <w:lvlText w:val="%4)"/>
      <w:lvlJc w:val="left"/>
      <w:pPr>
        <w:tabs>
          <w:tab w:val="num" w:pos="3816"/>
        </w:tabs>
        <w:ind w:left="3456" w:firstLine="0"/>
      </w:pPr>
      <w:rPr>
        <w:rFonts w:hint="default"/>
      </w:rPr>
    </w:lvl>
    <w:lvl w:ilvl="4">
      <w:start w:val="1"/>
      <w:numFmt w:val="decimal"/>
      <w:lvlText w:val="(%5)"/>
      <w:lvlJc w:val="left"/>
      <w:pPr>
        <w:tabs>
          <w:tab w:val="num" w:pos="4536"/>
        </w:tabs>
        <w:ind w:left="4536" w:hanging="360"/>
      </w:pPr>
      <w:rPr>
        <w:rFonts w:hint="default"/>
      </w:rPr>
    </w:lvl>
    <w:lvl w:ilvl="5">
      <w:start w:val="1"/>
      <w:numFmt w:val="lowerLetter"/>
      <w:lvlText w:val="(%6)"/>
      <w:lvlJc w:val="left"/>
      <w:pPr>
        <w:tabs>
          <w:tab w:val="num" w:pos="5256"/>
        </w:tabs>
        <w:ind w:left="4896" w:firstLine="0"/>
      </w:pPr>
      <w:rPr>
        <w:rFonts w:hint="default"/>
      </w:rPr>
    </w:lvl>
    <w:lvl w:ilvl="6">
      <w:start w:val="1"/>
      <w:numFmt w:val="lowerRoman"/>
      <w:lvlText w:val="(%7)"/>
      <w:lvlJc w:val="left"/>
      <w:pPr>
        <w:tabs>
          <w:tab w:val="num" w:pos="5976"/>
        </w:tabs>
        <w:ind w:left="5616" w:firstLine="0"/>
      </w:pPr>
      <w:rPr>
        <w:rFonts w:hint="default"/>
      </w:rPr>
    </w:lvl>
    <w:lvl w:ilvl="7">
      <w:start w:val="1"/>
      <w:numFmt w:val="lowerLetter"/>
      <w:lvlText w:val="(%8)"/>
      <w:lvlJc w:val="left"/>
      <w:pPr>
        <w:tabs>
          <w:tab w:val="num" w:pos="6696"/>
        </w:tabs>
        <w:ind w:left="6336" w:firstLine="0"/>
      </w:pPr>
      <w:rPr>
        <w:rFonts w:hint="default"/>
      </w:rPr>
    </w:lvl>
    <w:lvl w:ilvl="8">
      <w:start w:val="1"/>
      <w:numFmt w:val="lowerRoman"/>
      <w:lvlText w:val="(%9)"/>
      <w:lvlJc w:val="left"/>
      <w:pPr>
        <w:tabs>
          <w:tab w:val="num" w:pos="7416"/>
        </w:tabs>
        <w:ind w:left="7056" w:firstLine="0"/>
      </w:pPr>
      <w:rPr>
        <w:rFonts w:hint="default"/>
      </w:rPr>
    </w:lvl>
  </w:abstractNum>
  <w:abstractNum w:abstractNumId="17">
    <w:nsid w:val="206D248A"/>
    <w:multiLevelType w:val="hybridMultilevel"/>
    <w:tmpl w:val="8126FF4E"/>
    <w:lvl w:ilvl="0" w:tplc="D160E18A">
      <w:start w:val="1"/>
      <w:numFmt w:val="bullet"/>
      <w:pStyle w:val="BulletLegal"/>
      <w:lvlText w:val=""/>
      <w:lvlJc w:val="left"/>
      <w:pPr>
        <w:tabs>
          <w:tab w:val="num" w:pos="360"/>
        </w:tabs>
        <w:ind w:left="360" w:hanging="360"/>
      </w:pPr>
      <w:rPr>
        <w:rFonts w:ascii="Symbol" w:hAnsi="Symbol" w:hint="default"/>
        <w:color w:val="003399"/>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28AA36CF"/>
    <w:multiLevelType w:val="multilevel"/>
    <w:tmpl w:val="1D8AA45E"/>
    <w:lvl w:ilvl="0">
      <w:start w:val="2"/>
      <w:numFmt w:val="lowerLetter"/>
      <w:pStyle w:val="sunSubstepNext"/>
      <w:lvlText w:val="%1"/>
      <w:lvlJc w:val="left"/>
      <w:pPr>
        <w:tabs>
          <w:tab w:val="num" w:pos="2160"/>
        </w:tabs>
        <w:ind w:left="2160" w:hanging="360"/>
      </w:pPr>
      <w:rPr>
        <w:rFonts w:ascii="Futura Bk" w:hAnsi="Futura Bk" w:hint="default"/>
        <w:b w:val="0"/>
        <w:i w:val="0"/>
        <w:color w:val="003399"/>
        <w:sz w:val="20"/>
        <w:szCs w:val="20"/>
      </w:rPr>
    </w:lvl>
    <w:lvl w:ilvl="1">
      <w:start w:val="1"/>
      <w:numFmt w:val="lowerLetter"/>
      <w:lvlText w:val="%2%1"/>
      <w:lvlJc w:val="left"/>
      <w:pPr>
        <w:tabs>
          <w:tab w:val="num" w:pos="2160"/>
        </w:tabs>
        <w:ind w:left="2160" w:hanging="360"/>
      </w:pPr>
      <w:rPr>
        <w:rFonts w:ascii="Arial" w:hAnsi="Arial" w:cs="Arial" w:hint="default"/>
        <w:b w:val="0"/>
        <w:i w:val="0"/>
        <w:color w:val="003399"/>
        <w:sz w:val="20"/>
        <w:szCs w:val="20"/>
      </w:rPr>
    </w:lvl>
    <w:lvl w:ilvl="2">
      <w:start w:val="1"/>
      <w:numFmt w:val="decimal"/>
      <w:lvlText w:val="%3."/>
      <w:lvlJc w:val="left"/>
      <w:pPr>
        <w:tabs>
          <w:tab w:val="num" w:pos="2520"/>
        </w:tabs>
        <w:ind w:left="2160" w:firstLine="0"/>
      </w:pPr>
      <w:rPr>
        <w:rFonts w:hint="default"/>
      </w:rPr>
    </w:lvl>
    <w:lvl w:ilvl="3">
      <w:start w:val="1"/>
      <w:numFmt w:val="lowerLetter"/>
      <w:lvlText w:val="%4)"/>
      <w:lvlJc w:val="left"/>
      <w:pPr>
        <w:tabs>
          <w:tab w:val="num" w:pos="3240"/>
        </w:tabs>
        <w:ind w:left="2880" w:firstLine="0"/>
      </w:pPr>
      <w:rPr>
        <w:rFonts w:hint="default"/>
      </w:rPr>
    </w:lvl>
    <w:lvl w:ilvl="4">
      <w:start w:val="1"/>
      <w:numFmt w:val="decimal"/>
      <w:lvlText w:val="(%5)"/>
      <w:lvlJc w:val="left"/>
      <w:pPr>
        <w:tabs>
          <w:tab w:val="num" w:pos="3960"/>
        </w:tabs>
        <w:ind w:left="3960" w:hanging="36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19">
    <w:nsid w:val="2AEA1411"/>
    <w:multiLevelType w:val="hybridMultilevel"/>
    <w:tmpl w:val="17884614"/>
    <w:lvl w:ilvl="0" w:tplc="74AA18D8">
      <w:start w:val="1"/>
      <w:numFmt w:val="bullet"/>
      <w:pStyle w:val="bu3Bullet3"/>
      <w:lvlText w:val="–"/>
      <w:lvlJc w:val="left"/>
      <w:pPr>
        <w:tabs>
          <w:tab w:val="num" w:pos="2520"/>
        </w:tabs>
        <w:ind w:left="2520" w:hanging="360"/>
      </w:pPr>
      <w:rPr>
        <w:rFonts w:ascii="Palatino Linotype" w:hAnsi="Palatino Linotype" w:hint="default"/>
        <w:color w:val="00339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FF45979"/>
    <w:multiLevelType w:val="multilevel"/>
    <w:tmpl w:val="E0D8731C"/>
    <w:lvl w:ilvl="0">
      <w:start w:val="1"/>
      <w:numFmt w:val="decimal"/>
      <w:pStyle w:val="tafTaskFirst"/>
      <w:lvlText w:val="Task %1"/>
      <w:lvlJc w:val="left"/>
      <w:pPr>
        <w:tabs>
          <w:tab w:val="num" w:pos="360"/>
        </w:tabs>
        <w:ind w:left="1080" w:firstLine="0"/>
      </w:pPr>
      <w:rPr>
        <w:rFonts w:ascii="Futura Bk" w:hAnsi="Futura Bk" w:hint="default"/>
        <w:b/>
        <w:i w:val="0"/>
        <w:color w:val="003399"/>
        <w:sz w:val="20"/>
        <w:szCs w:val="20"/>
      </w:rPr>
    </w:lvl>
    <w:lvl w:ilvl="1">
      <w:start w:val="1"/>
      <w:numFmt w:val="lowerLetter"/>
      <w:lvlText w:val="%2%1"/>
      <w:lvlJc w:val="left"/>
      <w:pPr>
        <w:tabs>
          <w:tab w:val="num" w:pos="2160"/>
        </w:tabs>
        <w:ind w:left="2160" w:hanging="360"/>
      </w:pPr>
      <w:rPr>
        <w:rFonts w:ascii="Arial" w:hAnsi="Arial" w:cs="Arial" w:hint="default"/>
        <w:b w:val="0"/>
        <w:i w:val="0"/>
        <w:color w:val="003399"/>
        <w:sz w:val="20"/>
        <w:szCs w:val="20"/>
      </w:rPr>
    </w:lvl>
    <w:lvl w:ilvl="2">
      <w:start w:val="1"/>
      <w:numFmt w:val="decimal"/>
      <w:lvlText w:val="%3."/>
      <w:lvlJc w:val="left"/>
      <w:pPr>
        <w:tabs>
          <w:tab w:val="num" w:pos="2520"/>
        </w:tabs>
        <w:ind w:left="2160" w:firstLine="0"/>
      </w:pPr>
      <w:rPr>
        <w:rFonts w:hint="default"/>
      </w:rPr>
    </w:lvl>
    <w:lvl w:ilvl="3">
      <w:start w:val="1"/>
      <w:numFmt w:val="lowerLetter"/>
      <w:lvlText w:val="%4)"/>
      <w:lvlJc w:val="left"/>
      <w:pPr>
        <w:tabs>
          <w:tab w:val="num" w:pos="3240"/>
        </w:tabs>
        <w:ind w:left="2880" w:firstLine="0"/>
      </w:pPr>
      <w:rPr>
        <w:rFonts w:hint="default"/>
      </w:rPr>
    </w:lvl>
    <w:lvl w:ilvl="4">
      <w:start w:val="1"/>
      <w:numFmt w:val="decimal"/>
      <w:lvlText w:val="(%5)"/>
      <w:lvlJc w:val="left"/>
      <w:pPr>
        <w:tabs>
          <w:tab w:val="num" w:pos="3960"/>
        </w:tabs>
        <w:ind w:left="3960" w:hanging="36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21">
    <w:nsid w:val="31280549"/>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2">
    <w:nsid w:val="325E07A3"/>
    <w:multiLevelType w:val="hybridMultilevel"/>
    <w:tmpl w:val="BE344396"/>
    <w:lvl w:ilvl="0" w:tplc="C870058A">
      <w:start w:val="1"/>
      <w:numFmt w:val="bullet"/>
      <w:pStyle w:val="BulletLegal1"/>
      <w:lvlText w:val=""/>
      <w:lvlJc w:val="left"/>
      <w:pPr>
        <w:tabs>
          <w:tab w:val="num" w:pos="360"/>
        </w:tabs>
        <w:ind w:left="360" w:hanging="360"/>
      </w:pPr>
      <w:rPr>
        <w:rFonts w:ascii="Symbol" w:hAnsi="Symbol" w:hint="default"/>
        <w:color w:val="00339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9CB598E"/>
    <w:multiLevelType w:val="hybridMultilevel"/>
    <w:tmpl w:val="719279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3C233A12"/>
    <w:multiLevelType w:val="multilevel"/>
    <w:tmpl w:val="5CB2A98C"/>
    <w:lvl w:ilvl="0">
      <w:start w:val="1"/>
      <w:numFmt w:val="decimal"/>
      <w:lvlText w:val="%1"/>
      <w:lvlJc w:val="left"/>
      <w:pPr>
        <w:tabs>
          <w:tab w:val="num" w:pos="1800"/>
        </w:tabs>
        <w:ind w:left="1800" w:hanging="360"/>
      </w:pPr>
      <w:rPr>
        <w:rFonts w:ascii="Futura Bk" w:hAnsi="Futura Bk" w:hint="default"/>
        <w:b w:val="0"/>
        <w:i w:val="0"/>
        <w:color w:val="003399"/>
      </w:rPr>
    </w:lvl>
    <w:lvl w:ilvl="1">
      <w:start w:val="1"/>
      <w:numFmt w:val="upperLetter"/>
      <w:lvlText w:val="%2."/>
      <w:lvlJc w:val="left"/>
      <w:pPr>
        <w:tabs>
          <w:tab w:val="num" w:pos="3600"/>
        </w:tabs>
        <w:ind w:left="3600" w:hanging="360"/>
      </w:pPr>
      <w:rPr>
        <w:rFonts w:ascii="Arial" w:hAnsi="Arial" w:hint="default"/>
        <w:sz w:val="24"/>
      </w:rPr>
    </w:lvl>
    <w:lvl w:ilvl="2">
      <w:start w:val="1"/>
      <w:numFmt w:val="decimal"/>
      <w:lvlText w:val="%3."/>
      <w:lvlJc w:val="left"/>
      <w:pPr>
        <w:tabs>
          <w:tab w:val="num" w:pos="3960"/>
        </w:tabs>
        <w:ind w:left="3600" w:firstLine="0"/>
      </w:pPr>
      <w:rPr>
        <w:rFonts w:hint="default"/>
      </w:rPr>
    </w:lvl>
    <w:lvl w:ilvl="3">
      <w:start w:val="1"/>
      <w:numFmt w:val="lowerLetter"/>
      <w:lvlText w:val="%4)"/>
      <w:lvlJc w:val="left"/>
      <w:pPr>
        <w:tabs>
          <w:tab w:val="num" w:pos="4680"/>
        </w:tabs>
        <w:ind w:left="4320" w:firstLine="0"/>
      </w:pPr>
      <w:rPr>
        <w:rFonts w:hint="default"/>
      </w:rPr>
    </w:lvl>
    <w:lvl w:ilvl="4">
      <w:start w:val="1"/>
      <w:numFmt w:val="decimal"/>
      <w:lvlText w:val="(%5)"/>
      <w:lvlJc w:val="left"/>
      <w:pPr>
        <w:tabs>
          <w:tab w:val="num" w:pos="5400"/>
        </w:tabs>
        <w:ind w:left="5400" w:hanging="360"/>
      </w:pPr>
      <w:rPr>
        <w:rFonts w:hint="default"/>
      </w:rPr>
    </w:lvl>
    <w:lvl w:ilvl="5">
      <w:start w:val="1"/>
      <w:numFmt w:val="lowerLetter"/>
      <w:lvlText w:val="(%6)"/>
      <w:lvlJc w:val="left"/>
      <w:pPr>
        <w:tabs>
          <w:tab w:val="num" w:pos="6120"/>
        </w:tabs>
        <w:ind w:left="5760" w:firstLine="0"/>
      </w:pPr>
      <w:rPr>
        <w:rFonts w:hint="default"/>
      </w:rPr>
    </w:lvl>
    <w:lvl w:ilvl="6">
      <w:start w:val="1"/>
      <w:numFmt w:val="lowerRoman"/>
      <w:lvlText w:val="(%7)"/>
      <w:lvlJc w:val="left"/>
      <w:pPr>
        <w:tabs>
          <w:tab w:val="num" w:pos="6840"/>
        </w:tabs>
        <w:ind w:left="6480" w:firstLine="0"/>
      </w:pPr>
      <w:rPr>
        <w:rFonts w:hint="default"/>
      </w:rPr>
    </w:lvl>
    <w:lvl w:ilvl="7">
      <w:start w:val="1"/>
      <w:numFmt w:val="lowerLetter"/>
      <w:lvlText w:val="(%8)"/>
      <w:lvlJc w:val="left"/>
      <w:pPr>
        <w:tabs>
          <w:tab w:val="num" w:pos="7560"/>
        </w:tabs>
        <w:ind w:left="7200" w:firstLine="0"/>
      </w:pPr>
      <w:rPr>
        <w:rFonts w:hint="default"/>
      </w:rPr>
    </w:lvl>
    <w:lvl w:ilvl="8">
      <w:start w:val="1"/>
      <w:numFmt w:val="lowerRoman"/>
      <w:lvlText w:val="(%9)"/>
      <w:lvlJc w:val="left"/>
      <w:pPr>
        <w:tabs>
          <w:tab w:val="num" w:pos="8280"/>
        </w:tabs>
        <w:ind w:left="7920" w:firstLine="0"/>
      </w:pPr>
      <w:rPr>
        <w:rFonts w:hint="default"/>
      </w:rPr>
    </w:lvl>
  </w:abstractNum>
  <w:abstractNum w:abstractNumId="25">
    <w:nsid w:val="41DA1C58"/>
    <w:multiLevelType w:val="hybridMultilevel"/>
    <w:tmpl w:val="6CF802C4"/>
    <w:lvl w:ilvl="0" w:tplc="402669C0">
      <w:start w:val="1"/>
      <w:numFmt w:val="bullet"/>
      <w:pStyle w:val="tb1TableBullet1"/>
      <w:lvlText w:val=""/>
      <w:lvlJc w:val="left"/>
      <w:pPr>
        <w:tabs>
          <w:tab w:val="num" w:pos="288"/>
        </w:tabs>
        <w:ind w:left="576" w:hanging="288"/>
      </w:pPr>
      <w:rPr>
        <w:rFonts w:ascii="Symbol" w:hAnsi="Symbol" w:hint="default"/>
        <w:color w:val="003399"/>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4A92783D"/>
    <w:multiLevelType w:val="multilevel"/>
    <w:tmpl w:val="916C4C4C"/>
    <w:lvl w:ilvl="0">
      <w:start w:val="1"/>
      <w:numFmt w:val="decimal"/>
      <w:pStyle w:val="sfStepFirst"/>
      <w:lvlText w:val="%1"/>
      <w:lvlJc w:val="left"/>
      <w:pPr>
        <w:tabs>
          <w:tab w:val="num" w:pos="1800"/>
        </w:tabs>
        <w:ind w:left="1800" w:hanging="360"/>
      </w:pPr>
      <w:rPr>
        <w:rFonts w:ascii="Futura Bk" w:hAnsi="Futura Bk" w:hint="default"/>
        <w:b w:val="0"/>
        <w:i w:val="0"/>
        <w:color w:val="003399"/>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51061740"/>
    <w:multiLevelType w:val="hybridMultilevel"/>
    <w:tmpl w:val="644AC35C"/>
    <w:lvl w:ilvl="0" w:tplc="5D56034A">
      <w:start w:val="1"/>
      <w:numFmt w:val="upperLetter"/>
      <w:pStyle w:val="ChapterAppendix"/>
      <w:lvlText w:val="%1"/>
      <w:lvlJc w:val="left"/>
      <w:pPr>
        <w:tabs>
          <w:tab w:val="num" w:pos="720"/>
        </w:tabs>
        <w:ind w:left="720" w:hanging="720"/>
      </w:pPr>
      <w:rPr>
        <w:rFonts w:ascii="Futura Bk" w:hAnsi="Futura Bk" w:hint="default"/>
        <w:b w:val="0"/>
        <w:i w:val="0"/>
        <w:color w:val="003399"/>
        <w:sz w:val="48"/>
        <w:szCs w:val="4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6730CB"/>
    <w:multiLevelType w:val="hybridMultilevel"/>
    <w:tmpl w:val="185CEAE2"/>
    <w:lvl w:ilvl="0" w:tplc="B3A8E692">
      <w:start w:val="1"/>
      <w:numFmt w:val="decimal"/>
      <w:lvlText w:val="%1"/>
      <w:lvlJc w:val="left"/>
      <w:pPr>
        <w:tabs>
          <w:tab w:val="num" w:pos="720"/>
        </w:tabs>
        <w:ind w:left="720" w:hanging="720"/>
      </w:pPr>
      <w:rPr>
        <w:rFonts w:ascii="Futura Bk" w:hAnsi="Futura Bk" w:hint="default"/>
        <w:b w:val="0"/>
        <w:i w:val="0"/>
        <w:color w:val="003399"/>
        <w:sz w:val="48"/>
        <w:szCs w:val="48"/>
      </w:rPr>
    </w:lvl>
    <w:lvl w:ilvl="1" w:tplc="0964AD74" w:tentative="1">
      <w:start w:val="1"/>
      <w:numFmt w:val="lowerLetter"/>
      <w:lvlText w:val="%2."/>
      <w:lvlJc w:val="left"/>
      <w:pPr>
        <w:tabs>
          <w:tab w:val="num" w:pos="1440"/>
        </w:tabs>
        <w:ind w:left="1440" w:hanging="360"/>
      </w:pPr>
    </w:lvl>
    <w:lvl w:ilvl="2" w:tplc="C1D6C7F8" w:tentative="1">
      <w:start w:val="1"/>
      <w:numFmt w:val="lowerRoman"/>
      <w:lvlText w:val="%3."/>
      <w:lvlJc w:val="right"/>
      <w:pPr>
        <w:tabs>
          <w:tab w:val="num" w:pos="2160"/>
        </w:tabs>
        <w:ind w:left="2160" w:hanging="180"/>
      </w:pPr>
    </w:lvl>
    <w:lvl w:ilvl="3" w:tplc="15DA9828" w:tentative="1">
      <w:start w:val="1"/>
      <w:numFmt w:val="decimal"/>
      <w:lvlText w:val="%4."/>
      <w:lvlJc w:val="left"/>
      <w:pPr>
        <w:tabs>
          <w:tab w:val="num" w:pos="2880"/>
        </w:tabs>
        <w:ind w:left="2880" w:hanging="360"/>
      </w:pPr>
    </w:lvl>
    <w:lvl w:ilvl="4" w:tplc="B62062D4" w:tentative="1">
      <w:start w:val="1"/>
      <w:numFmt w:val="lowerLetter"/>
      <w:lvlText w:val="%5."/>
      <w:lvlJc w:val="left"/>
      <w:pPr>
        <w:tabs>
          <w:tab w:val="num" w:pos="3600"/>
        </w:tabs>
        <w:ind w:left="3600" w:hanging="360"/>
      </w:pPr>
    </w:lvl>
    <w:lvl w:ilvl="5" w:tplc="BE927206" w:tentative="1">
      <w:start w:val="1"/>
      <w:numFmt w:val="lowerRoman"/>
      <w:lvlText w:val="%6."/>
      <w:lvlJc w:val="right"/>
      <w:pPr>
        <w:tabs>
          <w:tab w:val="num" w:pos="4320"/>
        </w:tabs>
        <w:ind w:left="4320" w:hanging="180"/>
      </w:pPr>
    </w:lvl>
    <w:lvl w:ilvl="6" w:tplc="E21E372A" w:tentative="1">
      <w:start w:val="1"/>
      <w:numFmt w:val="decimal"/>
      <w:lvlText w:val="%7."/>
      <w:lvlJc w:val="left"/>
      <w:pPr>
        <w:tabs>
          <w:tab w:val="num" w:pos="5040"/>
        </w:tabs>
        <w:ind w:left="5040" w:hanging="360"/>
      </w:pPr>
    </w:lvl>
    <w:lvl w:ilvl="7" w:tplc="A80EC53C" w:tentative="1">
      <w:start w:val="1"/>
      <w:numFmt w:val="lowerLetter"/>
      <w:lvlText w:val="%8."/>
      <w:lvlJc w:val="left"/>
      <w:pPr>
        <w:tabs>
          <w:tab w:val="num" w:pos="5760"/>
        </w:tabs>
        <w:ind w:left="5760" w:hanging="360"/>
      </w:pPr>
    </w:lvl>
    <w:lvl w:ilvl="8" w:tplc="4320A79C" w:tentative="1">
      <w:start w:val="1"/>
      <w:numFmt w:val="lowerRoman"/>
      <w:lvlText w:val="%9."/>
      <w:lvlJc w:val="right"/>
      <w:pPr>
        <w:tabs>
          <w:tab w:val="num" w:pos="6480"/>
        </w:tabs>
        <w:ind w:left="6480" w:hanging="180"/>
      </w:pPr>
    </w:lvl>
  </w:abstractNum>
  <w:abstractNum w:abstractNumId="29">
    <w:nsid w:val="52931CB2"/>
    <w:multiLevelType w:val="multilevel"/>
    <w:tmpl w:val="F392F384"/>
    <w:lvl w:ilvl="0">
      <w:start w:val="1"/>
      <w:numFmt w:val="lowerLetter"/>
      <w:pStyle w:val="sufSubstepFirst"/>
      <w:lvlText w:val="%1"/>
      <w:lvlJc w:val="left"/>
      <w:pPr>
        <w:tabs>
          <w:tab w:val="num" w:pos="2160"/>
        </w:tabs>
        <w:ind w:left="2160" w:hanging="360"/>
      </w:pPr>
      <w:rPr>
        <w:rFonts w:ascii="Futura Bk" w:hAnsi="Futura Bk" w:hint="default"/>
        <w:b w:val="0"/>
        <w:i w:val="0"/>
        <w:color w:val="003399"/>
        <w:sz w:val="20"/>
        <w:szCs w:val="20"/>
      </w:rPr>
    </w:lvl>
    <w:lvl w:ilvl="1">
      <w:start w:val="1"/>
      <w:numFmt w:val="lowerLetter"/>
      <w:lvlText w:val="%2%1"/>
      <w:lvlJc w:val="left"/>
      <w:pPr>
        <w:tabs>
          <w:tab w:val="num" w:pos="2160"/>
        </w:tabs>
        <w:ind w:left="2160" w:hanging="360"/>
      </w:pPr>
      <w:rPr>
        <w:rFonts w:ascii="Arial" w:hAnsi="Arial" w:cs="Arial" w:hint="default"/>
        <w:b w:val="0"/>
        <w:i w:val="0"/>
        <w:color w:val="003399"/>
        <w:sz w:val="20"/>
        <w:szCs w:val="20"/>
      </w:rPr>
    </w:lvl>
    <w:lvl w:ilvl="2">
      <w:start w:val="1"/>
      <w:numFmt w:val="decimal"/>
      <w:lvlText w:val="%3."/>
      <w:lvlJc w:val="left"/>
      <w:pPr>
        <w:tabs>
          <w:tab w:val="num" w:pos="2520"/>
        </w:tabs>
        <w:ind w:left="2160" w:firstLine="0"/>
      </w:pPr>
      <w:rPr>
        <w:rFonts w:hint="default"/>
      </w:rPr>
    </w:lvl>
    <w:lvl w:ilvl="3">
      <w:start w:val="1"/>
      <w:numFmt w:val="lowerLetter"/>
      <w:lvlText w:val="%4)"/>
      <w:lvlJc w:val="left"/>
      <w:pPr>
        <w:tabs>
          <w:tab w:val="num" w:pos="3240"/>
        </w:tabs>
        <w:ind w:left="2880" w:firstLine="0"/>
      </w:pPr>
      <w:rPr>
        <w:rFonts w:hint="default"/>
      </w:rPr>
    </w:lvl>
    <w:lvl w:ilvl="4">
      <w:start w:val="1"/>
      <w:numFmt w:val="decimal"/>
      <w:lvlText w:val="(%5)"/>
      <w:lvlJc w:val="left"/>
      <w:pPr>
        <w:tabs>
          <w:tab w:val="num" w:pos="3960"/>
        </w:tabs>
        <w:ind w:left="3960" w:hanging="36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30">
    <w:nsid w:val="57A802AD"/>
    <w:multiLevelType w:val="hybridMultilevel"/>
    <w:tmpl w:val="2E4C8C06"/>
    <w:lvl w:ilvl="0" w:tplc="61300070">
      <w:start w:val="1"/>
      <w:numFmt w:val="bullet"/>
      <w:pStyle w:val="tb2TableBullet2"/>
      <w:lvlText w:val=""/>
      <w:lvlJc w:val="left"/>
      <w:pPr>
        <w:tabs>
          <w:tab w:val="num" w:pos="288"/>
        </w:tabs>
        <w:ind w:left="576" w:firstLine="0"/>
      </w:pPr>
      <w:rPr>
        <w:rFonts w:ascii="Symbol" w:hAnsi="Symbol" w:hint="default"/>
        <w:color w:val="00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5B081169"/>
    <w:multiLevelType w:val="multilevel"/>
    <w:tmpl w:val="B3FC76D6"/>
    <w:lvl w:ilvl="0">
      <w:start w:val="1"/>
      <w:numFmt w:val="decimal"/>
      <w:suff w:val="nothing"/>
      <w:lvlText w:val="%1."/>
      <w:lvlJc w:val="left"/>
      <w:pPr>
        <w:ind w:left="360" w:hanging="360"/>
      </w:pPr>
      <w:rPr>
        <w:rFonts w:ascii="Arial" w:hAnsi="Arial" w:hint="default"/>
        <w:b/>
        <w:i w:val="0"/>
        <w:sz w:val="20"/>
      </w:rPr>
    </w:lvl>
    <w:lvl w:ilvl="1">
      <w:start w:val="1"/>
      <w:numFmt w:val="upperLetter"/>
      <w:lvlText w:val="%2."/>
      <w:lvlJc w:val="left"/>
      <w:pPr>
        <w:tabs>
          <w:tab w:val="num" w:pos="720"/>
        </w:tabs>
        <w:ind w:left="720" w:hanging="360"/>
      </w:pPr>
      <w:rPr>
        <w:rFonts w:ascii="Arial" w:hAnsi="Arial" w:hint="default"/>
        <w:sz w:val="24"/>
      </w:rPr>
    </w:lvl>
    <w:lvl w:ilvl="2">
      <w:start w:val="1"/>
      <w:numFmt w:val="decimal"/>
      <w:lvlText w:val="%3."/>
      <w:lvlJc w:val="left"/>
      <w:pPr>
        <w:tabs>
          <w:tab w:val="num" w:pos="1080"/>
        </w:tabs>
        <w:ind w:left="720" w:firstLine="0"/>
      </w:pPr>
      <w:rPr>
        <w:rFonts w:hint="default"/>
      </w:rPr>
    </w:lvl>
    <w:lvl w:ilvl="3">
      <w:start w:val="1"/>
      <w:numFmt w:val="lowerLetter"/>
      <w:lvlText w:val="%4)"/>
      <w:lvlJc w:val="left"/>
      <w:pPr>
        <w:tabs>
          <w:tab w:val="num" w:pos="1800"/>
        </w:tabs>
        <w:ind w:left="1440" w:firstLine="0"/>
      </w:pPr>
      <w:rPr>
        <w:rFonts w:hint="default"/>
      </w:rPr>
    </w:lvl>
    <w:lvl w:ilvl="4">
      <w:start w:val="1"/>
      <w:numFmt w:val="decimal"/>
      <w:lvlText w:val="(%5)"/>
      <w:lvlJc w:val="left"/>
      <w:pPr>
        <w:tabs>
          <w:tab w:val="num" w:pos="2520"/>
        </w:tabs>
        <w:ind w:left="2520" w:hanging="360"/>
      </w:pPr>
      <w:rPr>
        <w:rFonts w:hint="default"/>
      </w:rPr>
    </w:lvl>
    <w:lvl w:ilvl="5">
      <w:start w:val="1"/>
      <w:numFmt w:val="lowerLetter"/>
      <w:lvlText w:val="(%6)"/>
      <w:lvlJc w:val="left"/>
      <w:pPr>
        <w:tabs>
          <w:tab w:val="num" w:pos="3240"/>
        </w:tabs>
        <w:ind w:left="2880" w:firstLine="0"/>
      </w:pPr>
      <w:rPr>
        <w:rFonts w:hint="default"/>
      </w:rPr>
    </w:lvl>
    <w:lvl w:ilvl="6">
      <w:start w:val="1"/>
      <w:numFmt w:val="lowerRoman"/>
      <w:lvlText w:val="(%7)"/>
      <w:lvlJc w:val="left"/>
      <w:pPr>
        <w:tabs>
          <w:tab w:val="num" w:pos="3960"/>
        </w:tabs>
        <w:ind w:left="3600" w:firstLine="0"/>
      </w:pPr>
      <w:rPr>
        <w:rFonts w:hint="default"/>
      </w:rPr>
    </w:lvl>
    <w:lvl w:ilvl="7">
      <w:start w:val="1"/>
      <w:numFmt w:val="lowerLetter"/>
      <w:lvlText w:val="(%8)"/>
      <w:lvlJc w:val="left"/>
      <w:pPr>
        <w:tabs>
          <w:tab w:val="num" w:pos="4680"/>
        </w:tabs>
        <w:ind w:left="4320" w:firstLine="0"/>
      </w:pPr>
      <w:rPr>
        <w:rFonts w:hint="default"/>
      </w:rPr>
    </w:lvl>
    <w:lvl w:ilvl="8">
      <w:start w:val="1"/>
      <w:numFmt w:val="lowerRoman"/>
      <w:pStyle w:val="Heading9"/>
      <w:lvlText w:val="(%9)"/>
      <w:lvlJc w:val="left"/>
      <w:pPr>
        <w:tabs>
          <w:tab w:val="num" w:pos="5400"/>
        </w:tabs>
        <w:ind w:left="5040" w:firstLine="0"/>
      </w:pPr>
      <w:rPr>
        <w:rFonts w:hint="default"/>
      </w:rPr>
    </w:lvl>
  </w:abstractNum>
  <w:abstractNum w:abstractNumId="32">
    <w:nsid w:val="65577B2A"/>
    <w:multiLevelType w:val="multilevel"/>
    <w:tmpl w:val="E39A18AC"/>
    <w:lvl w:ilvl="0">
      <w:start w:val="2"/>
      <w:numFmt w:val="decimal"/>
      <w:pStyle w:val="snStepNext"/>
      <w:lvlText w:val="%1"/>
      <w:lvlJc w:val="left"/>
      <w:pPr>
        <w:tabs>
          <w:tab w:val="num" w:pos="1800"/>
        </w:tabs>
        <w:ind w:left="1800" w:hanging="360"/>
      </w:pPr>
      <w:rPr>
        <w:rFonts w:ascii="Futura Bk" w:hAnsi="Futura Bk" w:hint="default"/>
        <w:b w:val="0"/>
        <w:i w:val="0"/>
        <w:color w:val="003399"/>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58A2FAC"/>
    <w:multiLevelType w:val="hybridMultilevel"/>
    <w:tmpl w:val="2AE4C5B4"/>
    <w:lvl w:ilvl="0" w:tplc="4272A514">
      <w:start w:val="1"/>
      <w:numFmt w:val="bullet"/>
      <w:lvlText w:val=""/>
      <w:lvlJc w:val="left"/>
      <w:pPr>
        <w:tabs>
          <w:tab w:val="num" w:pos="1080"/>
        </w:tabs>
        <w:ind w:left="1440" w:hanging="72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6A344BE"/>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DCB586A"/>
    <w:multiLevelType w:val="multilevel"/>
    <w:tmpl w:val="BDF03930"/>
    <w:lvl w:ilvl="0">
      <w:start w:val="2"/>
      <w:numFmt w:val="decimal"/>
      <w:lvlText w:val="%1"/>
      <w:lvlJc w:val="left"/>
      <w:pPr>
        <w:tabs>
          <w:tab w:val="num" w:pos="1800"/>
        </w:tabs>
        <w:ind w:left="1800" w:hanging="360"/>
      </w:pPr>
      <w:rPr>
        <w:rFonts w:ascii="Futura Bk" w:hAnsi="Futura Bk" w:hint="default"/>
        <w:b w:val="0"/>
        <w:i w:val="0"/>
        <w:color w:val="003399"/>
        <w:sz w:val="20"/>
        <w:szCs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2573C50"/>
    <w:multiLevelType w:val="hybridMultilevel"/>
    <w:tmpl w:val="1C6E1A56"/>
    <w:lvl w:ilvl="0" w:tplc="597074D6">
      <w:start w:val="1"/>
      <w:numFmt w:val="decimal"/>
      <w:pStyle w:val="TableofFigures"/>
      <w:lvlText w:val="%1."/>
      <w:lvlJc w:val="left"/>
      <w:pPr>
        <w:tabs>
          <w:tab w:val="num" w:pos="576"/>
        </w:tabs>
        <w:ind w:left="360" w:hanging="144"/>
      </w:pPr>
      <w:rPr>
        <w:rFonts w:ascii="Arial Black" w:hAnsi="Arial Black" w:hint="default"/>
        <w:b w:val="0"/>
        <w:i w:val="0"/>
        <w:color w:val="auto"/>
        <w:sz w:val="16"/>
      </w:rPr>
    </w:lvl>
    <w:lvl w:ilvl="1" w:tplc="C15091C0" w:tentative="1">
      <w:start w:val="1"/>
      <w:numFmt w:val="lowerLetter"/>
      <w:lvlText w:val="%2."/>
      <w:lvlJc w:val="left"/>
      <w:pPr>
        <w:tabs>
          <w:tab w:val="num" w:pos="1440"/>
        </w:tabs>
        <w:ind w:left="1440" w:hanging="360"/>
      </w:pPr>
    </w:lvl>
    <w:lvl w:ilvl="2" w:tplc="F5763546" w:tentative="1">
      <w:start w:val="1"/>
      <w:numFmt w:val="lowerRoman"/>
      <w:lvlText w:val="%3."/>
      <w:lvlJc w:val="right"/>
      <w:pPr>
        <w:tabs>
          <w:tab w:val="num" w:pos="2160"/>
        </w:tabs>
        <w:ind w:left="2160" w:hanging="180"/>
      </w:pPr>
    </w:lvl>
    <w:lvl w:ilvl="3" w:tplc="2BACBBB8" w:tentative="1">
      <w:start w:val="1"/>
      <w:numFmt w:val="decimal"/>
      <w:lvlText w:val="%4."/>
      <w:lvlJc w:val="left"/>
      <w:pPr>
        <w:tabs>
          <w:tab w:val="num" w:pos="2880"/>
        </w:tabs>
        <w:ind w:left="2880" w:hanging="360"/>
      </w:pPr>
    </w:lvl>
    <w:lvl w:ilvl="4" w:tplc="30020768" w:tentative="1">
      <w:start w:val="1"/>
      <w:numFmt w:val="lowerLetter"/>
      <w:lvlText w:val="%5."/>
      <w:lvlJc w:val="left"/>
      <w:pPr>
        <w:tabs>
          <w:tab w:val="num" w:pos="3600"/>
        </w:tabs>
        <w:ind w:left="3600" w:hanging="360"/>
      </w:pPr>
    </w:lvl>
    <w:lvl w:ilvl="5" w:tplc="81609D1E" w:tentative="1">
      <w:start w:val="1"/>
      <w:numFmt w:val="lowerRoman"/>
      <w:lvlText w:val="%6."/>
      <w:lvlJc w:val="right"/>
      <w:pPr>
        <w:tabs>
          <w:tab w:val="num" w:pos="4320"/>
        </w:tabs>
        <w:ind w:left="4320" w:hanging="180"/>
      </w:pPr>
    </w:lvl>
    <w:lvl w:ilvl="6" w:tplc="2140187E" w:tentative="1">
      <w:start w:val="1"/>
      <w:numFmt w:val="decimal"/>
      <w:lvlText w:val="%7."/>
      <w:lvlJc w:val="left"/>
      <w:pPr>
        <w:tabs>
          <w:tab w:val="num" w:pos="5040"/>
        </w:tabs>
        <w:ind w:left="5040" w:hanging="360"/>
      </w:pPr>
    </w:lvl>
    <w:lvl w:ilvl="7" w:tplc="0E0E8678" w:tentative="1">
      <w:start w:val="1"/>
      <w:numFmt w:val="lowerLetter"/>
      <w:lvlText w:val="%8."/>
      <w:lvlJc w:val="left"/>
      <w:pPr>
        <w:tabs>
          <w:tab w:val="num" w:pos="5760"/>
        </w:tabs>
        <w:ind w:left="5760" w:hanging="360"/>
      </w:pPr>
    </w:lvl>
    <w:lvl w:ilvl="8" w:tplc="4C6E8B90" w:tentative="1">
      <w:start w:val="1"/>
      <w:numFmt w:val="lowerRoman"/>
      <w:lvlText w:val="%9."/>
      <w:lvlJc w:val="right"/>
      <w:pPr>
        <w:tabs>
          <w:tab w:val="num" w:pos="6480"/>
        </w:tabs>
        <w:ind w:left="6480" w:hanging="180"/>
      </w:pPr>
    </w:lvl>
  </w:abstractNum>
  <w:abstractNum w:abstractNumId="37">
    <w:nsid w:val="737C3FB0"/>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nsid w:val="747D3AEA"/>
    <w:multiLevelType w:val="multilevel"/>
    <w:tmpl w:val="185CEAE2"/>
    <w:lvl w:ilvl="0">
      <w:start w:val="1"/>
      <w:numFmt w:val="decimal"/>
      <w:lvlText w:val="%1"/>
      <w:lvlJc w:val="left"/>
      <w:pPr>
        <w:tabs>
          <w:tab w:val="num" w:pos="720"/>
        </w:tabs>
        <w:ind w:left="720" w:hanging="720"/>
      </w:pPr>
      <w:rPr>
        <w:rFonts w:ascii="Futura Bk" w:hAnsi="Futura Bk" w:hint="default"/>
        <w:b w:val="0"/>
        <w:i w:val="0"/>
        <w:color w:val="003399"/>
        <w:sz w:val="48"/>
        <w:szCs w:val="4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A3F1587"/>
    <w:multiLevelType w:val="hybridMultilevel"/>
    <w:tmpl w:val="F03E2AAE"/>
    <w:lvl w:ilvl="0" w:tplc="F00EDA58">
      <w:start w:val="1"/>
      <w:numFmt w:val="bullet"/>
      <w:pStyle w:val="bu2Bullet2"/>
      <w:lvlText w:val="—"/>
      <w:lvlJc w:val="left"/>
      <w:pPr>
        <w:tabs>
          <w:tab w:val="num" w:pos="2160"/>
        </w:tabs>
        <w:ind w:left="2160" w:hanging="360"/>
      </w:pPr>
      <w:rPr>
        <w:rFonts w:ascii="Times New Roman" w:hAnsi="Times New Roman" w:cs="Times New Roman" w:hint="default"/>
        <w:color w:val="00339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A487C99"/>
    <w:multiLevelType w:val="hybridMultilevel"/>
    <w:tmpl w:val="F058F1B6"/>
    <w:lvl w:ilvl="0" w:tplc="8EF4AA74">
      <w:start w:val="1"/>
      <w:numFmt w:val="bullet"/>
      <w:pStyle w:val="bu1Bullet1"/>
      <w:lvlText w:val=""/>
      <w:lvlJc w:val="left"/>
      <w:pPr>
        <w:tabs>
          <w:tab w:val="num" w:pos="1800"/>
        </w:tabs>
        <w:ind w:left="1800" w:hanging="360"/>
      </w:pPr>
      <w:rPr>
        <w:rFonts w:ascii="Symbol" w:hAnsi="Symbol" w:hint="default"/>
        <w:color w:val="003399"/>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1">
    <w:nsid w:val="7B2D4979"/>
    <w:multiLevelType w:val="multilevel"/>
    <w:tmpl w:val="B3683EDA"/>
    <w:lvl w:ilvl="0">
      <w:start w:val="2"/>
      <w:numFmt w:val="decimal"/>
      <w:pStyle w:val="tsnTableStepNext"/>
      <w:lvlText w:val="%1"/>
      <w:lvlJc w:val="left"/>
      <w:pPr>
        <w:tabs>
          <w:tab w:val="num" w:pos="576"/>
        </w:tabs>
        <w:ind w:left="576" w:hanging="288"/>
      </w:pPr>
      <w:rPr>
        <w:rFonts w:ascii="Futura Bk" w:hAnsi="Futura Bk" w:hint="default"/>
        <w:b w:val="0"/>
        <w:i w:val="0"/>
        <w:color w:val="003399"/>
        <w:sz w:val="20"/>
        <w:szCs w:val="20"/>
      </w:rPr>
    </w:lvl>
    <w:lvl w:ilvl="1">
      <w:start w:val="1"/>
      <w:numFmt w:val="upperLetter"/>
      <w:lvlText w:val="%2."/>
      <w:lvlJc w:val="left"/>
      <w:pPr>
        <w:tabs>
          <w:tab w:val="num" w:pos="2448"/>
        </w:tabs>
        <w:ind w:left="2448" w:hanging="360"/>
      </w:pPr>
      <w:rPr>
        <w:rFonts w:ascii="Arial" w:hAnsi="Arial" w:hint="default"/>
        <w:sz w:val="24"/>
      </w:rPr>
    </w:lvl>
    <w:lvl w:ilvl="2">
      <w:start w:val="1"/>
      <w:numFmt w:val="decimal"/>
      <w:lvlText w:val="%3."/>
      <w:lvlJc w:val="left"/>
      <w:pPr>
        <w:tabs>
          <w:tab w:val="num" w:pos="2808"/>
        </w:tabs>
        <w:ind w:left="2448" w:firstLine="0"/>
      </w:pPr>
      <w:rPr>
        <w:rFonts w:hint="default"/>
      </w:rPr>
    </w:lvl>
    <w:lvl w:ilvl="3">
      <w:start w:val="1"/>
      <w:numFmt w:val="lowerLetter"/>
      <w:lvlText w:val="%4)"/>
      <w:lvlJc w:val="left"/>
      <w:pPr>
        <w:tabs>
          <w:tab w:val="num" w:pos="3528"/>
        </w:tabs>
        <w:ind w:left="3168" w:firstLine="0"/>
      </w:pPr>
      <w:rPr>
        <w:rFonts w:hint="default"/>
      </w:rPr>
    </w:lvl>
    <w:lvl w:ilvl="4">
      <w:start w:val="1"/>
      <w:numFmt w:val="decimal"/>
      <w:lvlText w:val="(%5)"/>
      <w:lvlJc w:val="left"/>
      <w:pPr>
        <w:tabs>
          <w:tab w:val="num" w:pos="4248"/>
        </w:tabs>
        <w:ind w:left="4248" w:hanging="360"/>
      </w:pPr>
      <w:rPr>
        <w:rFonts w:hint="default"/>
      </w:rPr>
    </w:lvl>
    <w:lvl w:ilvl="5">
      <w:start w:val="1"/>
      <w:numFmt w:val="lowerLetter"/>
      <w:lvlText w:val="(%6)"/>
      <w:lvlJc w:val="left"/>
      <w:pPr>
        <w:tabs>
          <w:tab w:val="num" w:pos="4968"/>
        </w:tabs>
        <w:ind w:left="4608" w:firstLine="0"/>
      </w:pPr>
      <w:rPr>
        <w:rFonts w:hint="default"/>
      </w:rPr>
    </w:lvl>
    <w:lvl w:ilvl="6">
      <w:start w:val="1"/>
      <w:numFmt w:val="lowerRoman"/>
      <w:lvlText w:val="(%7)"/>
      <w:lvlJc w:val="left"/>
      <w:pPr>
        <w:tabs>
          <w:tab w:val="num" w:pos="5688"/>
        </w:tabs>
        <w:ind w:left="5328" w:firstLine="0"/>
      </w:pPr>
      <w:rPr>
        <w:rFonts w:hint="default"/>
      </w:rPr>
    </w:lvl>
    <w:lvl w:ilvl="7">
      <w:start w:val="1"/>
      <w:numFmt w:val="lowerLetter"/>
      <w:lvlText w:val="(%8)"/>
      <w:lvlJc w:val="left"/>
      <w:pPr>
        <w:tabs>
          <w:tab w:val="num" w:pos="6408"/>
        </w:tabs>
        <w:ind w:left="6048" w:firstLine="0"/>
      </w:pPr>
      <w:rPr>
        <w:rFonts w:hint="default"/>
      </w:rPr>
    </w:lvl>
    <w:lvl w:ilvl="8">
      <w:start w:val="1"/>
      <w:numFmt w:val="lowerRoman"/>
      <w:lvlText w:val="(%9)"/>
      <w:lvlJc w:val="left"/>
      <w:pPr>
        <w:tabs>
          <w:tab w:val="num" w:pos="7128"/>
        </w:tabs>
        <w:ind w:left="6768" w:firstLine="0"/>
      </w:pPr>
      <w:rPr>
        <w:rFonts w:hint="default"/>
      </w:rPr>
    </w:lvl>
  </w:abstractNum>
  <w:abstractNum w:abstractNumId="42">
    <w:nsid w:val="7CD133D9"/>
    <w:multiLevelType w:val="hybridMultilevel"/>
    <w:tmpl w:val="705C04A4"/>
    <w:lvl w:ilvl="0" w:tplc="5B4CD35C">
      <w:start w:val="1"/>
      <w:numFmt w:val="bullet"/>
      <w:pStyle w:val="BulletLegal2"/>
      <w:lvlText w:val="–"/>
      <w:lvlJc w:val="left"/>
      <w:pPr>
        <w:tabs>
          <w:tab w:val="num" w:pos="1080"/>
        </w:tabs>
        <w:ind w:left="1080" w:hanging="360"/>
      </w:pPr>
      <w:rPr>
        <w:rFonts w:ascii="Futura Bk" w:hAnsi="Futura Bk" w:hint="default"/>
        <w:color w:val="003399"/>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B30962"/>
    <w:multiLevelType w:val="multilevel"/>
    <w:tmpl w:val="18C8FFA4"/>
    <w:lvl w:ilvl="0">
      <w:numFmt w:val="none"/>
      <w:pStyle w:val="TabCode1st"/>
      <w:lvlText w:val=""/>
      <w:lvlJc w:val="left"/>
      <w:pPr>
        <w:tabs>
          <w:tab w:val="num" w:pos="360"/>
        </w:tabs>
      </w:pPr>
    </w:lvl>
    <w:lvl w:ilvl="1">
      <w:start w:val="1"/>
      <w:numFmt w:val="upperLetter"/>
      <w:lvlText w:val="%2."/>
      <w:lvlJc w:val="left"/>
      <w:pPr>
        <w:tabs>
          <w:tab w:val="num" w:pos="-1440"/>
        </w:tabs>
        <w:ind w:left="-1440" w:hanging="360"/>
      </w:pPr>
      <w:rPr>
        <w:rFonts w:ascii="Arial" w:hAnsi="Arial" w:hint="default"/>
        <w:sz w:val="24"/>
      </w:rPr>
    </w:lvl>
    <w:lvl w:ilvl="2">
      <w:start w:val="1"/>
      <w:numFmt w:val="decimal"/>
      <w:lvlText w:val="%3."/>
      <w:lvlJc w:val="left"/>
      <w:pPr>
        <w:tabs>
          <w:tab w:val="num" w:pos="-1080"/>
        </w:tabs>
        <w:ind w:left="-1440" w:firstLine="0"/>
      </w:pPr>
      <w:rPr>
        <w:rFonts w:hint="default"/>
      </w:rPr>
    </w:lvl>
    <w:lvl w:ilvl="3">
      <w:start w:val="1"/>
      <w:numFmt w:val="lowerLetter"/>
      <w:lvlText w:val="%4)"/>
      <w:lvlJc w:val="left"/>
      <w:pPr>
        <w:tabs>
          <w:tab w:val="num" w:pos="-360"/>
        </w:tabs>
        <w:ind w:left="-720" w:firstLine="0"/>
      </w:pPr>
      <w:rPr>
        <w:rFonts w:hint="default"/>
      </w:rPr>
    </w:lvl>
    <w:lvl w:ilvl="4">
      <w:start w:val="1"/>
      <w:numFmt w:val="decimal"/>
      <w:lvlText w:val="(%5)"/>
      <w:lvlJc w:val="left"/>
      <w:pPr>
        <w:tabs>
          <w:tab w:val="num" w:pos="360"/>
        </w:tabs>
        <w:ind w:left="360" w:hanging="360"/>
      </w:pPr>
      <w:rPr>
        <w:rFonts w:hint="default"/>
      </w:rPr>
    </w:lvl>
    <w:lvl w:ilvl="5">
      <w:start w:val="1"/>
      <w:numFmt w:val="lowerLetter"/>
      <w:lvlText w:val="(%6)"/>
      <w:lvlJc w:val="left"/>
      <w:pPr>
        <w:tabs>
          <w:tab w:val="num" w:pos="1080"/>
        </w:tabs>
        <w:ind w:left="720" w:firstLine="0"/>
      </w:pPr>
      <w:rPr>
        <w:rFonts w:hint="default"/>
      </w:rPr>
    </w:lvl>
    <w:lvl w:ilvl="6">
      <w:start w:val="1"/>
      <w:numFmt w:val="lowerRoman"/>
      <w:lvlText w:val="(%7)"/>
      <w:lvlJc w:val="left"/>
      <w:pPr>
        <w:tabs>
          <w:tab w:val="num" w:pos="1800"/>
        </w:tabs>
        <w:ind w:left="1440" w:firstLine="0"/>
      </w:pPr>
      <w:rPr>
        <w:rFonts w:hint="default"/>
      </w:rPr>
    </w:lvl>
    <w:lvl w:ilvl="7">
      <w:start w:val="1"/>
      <w:numFmt w:val="lowerLetter"/>
      <w:lvlText w:val="(%8)"/>
      <w:lvlJc w:val="left"/>
      <w:pPr>
        <w:tabs>
          <w:tab w:val="num" w:pos="2520"/>
        </w:tabs>
        <w:ind w:left="2160" w:firstLine="0"/>
      </w:pPr>
      <w:rPr>
        <w:rFonts w:hint="default"/>
      </w:rPr>
    </w:lvl>
    <w:lvl w:ilvl="8">
      <w:start w:val="1"/>
      <w:numFmt w:val="lowerRoman"/>
      <w:lvlText w:val="(%9)"/>
      <w:lvlJc w:val="left"/>
      <w:pPr>
        <w:tabs>
          <w:tab w:val="num" w:pos="3240"/>
        </w:tabs>
        <w:ind w:left="2880" w:firstLine="0"/>
      </w:pPr>
      <w:rPr>
        <w:rFonts w:hint="default"/>
      </w:rPr>
    </w:lvl>
  </w:abstractNum>
  <w:num w:numId="1">
    <w:abstractNumId w:val="31"/>
  </w:num>
  <w:num w:numId="2">
    <w:abstractNumId w:val="9"/>
  </w:num>
  <w:num w:numId="3">
    <w:abstractNumId w:val="7"/>
  </w:num>
  <w:num w:numId="4">
    <w:abstractNumId w:val="6"/>
  </w:num>
  <w:num w:numId="5">
    <w:abstractNumId w:val="3"/>
  </w:num>
  <w:num w:numId="6">
    <w:abstractNumId w:val="40"/>
  </w:num>
  <w:num w:numId="7">
    <w:abstractNumId w:val="17"/>
  </w:num>
  <w:num w:numId="8">
    <w:abstractNumId w:val="30"/>
  </w:num>
  <w:num w:numId="9">
    <w:abstractNumId w:val="28"/>
  </w:num>
  <w:num w:numId="10">
    <w:abstractNumId w:val="21"/>
  </w:num>
  <w:num w:numId="11">
    <w:abstractNumId w:val="34"/>
  </w:num>
  <w:num w:numId="12">
    <w:abstractNumId w:val="37"/>
  </w:num>
  <w:num w:numId="13">
    <w:abstractNumId w:val="5"/>
  </w:num>
  <w:num w:numId="14">
    <w:abstractNumId w:val="4"/>
  </w:num>
  <w:num w:numId="15">
    <w:abstractNumId w:val="8"/>
  </w:num>
  <w:num w:numId="16">
    <w:abstractNumId w:val="2"/>
  </w:num>
  <w:num w:numId="17">
    <w:abstractNumId w:val="1"/>
  </w:num>
  <w:num w:numId="18">
    <w:abstractNumId w:val="0"/>
  </w:num>
  <w:num w:numId="19">
    <w:abstractNumId w:val="43"/>
  </w:num>
  <w:num w:numId="20">
    <w:abstractNumId w:val="36"/>
  </w:num>
  <w:num w:numId="21">
    <w:abstractNumId w:val="11"/>
  </w:num>
  <w:num w:numId="22">
    <w:abstractNumId w:val="39"/>
  </w:num>
  <w:num w:numId="23">
    <w:abstractNumId w:val="19"/>
  </w:num>
  <w:num w:numId="24">
    <w:abstractNumId w:val="25"/>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41"/>
  </w:num>
  <w:num w:numId="32">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4"/>
  </w:num>
  <w:num w:numId="35">
    <w:abstractNumId w:val="15"/>
  </w:num>
  <w:num w:numId="36">
    <w:abstractNumId w:val="26"/>
  </w:num>
  <w:num w:numId="37">
    <w:abstractNumId w:val="32"/>
  </w:num>
  <w:num w:numId="38">
    <w:abstractNumId w:val="29"/>
  </w:num>
  <w:num w:numId="39">
    <w:abstractNumId w:val="18"/>
  </w:num>
  <w:num w:numId="40">
    <w:abstractNumId w:val="20"/>
  </w:num>
  <w:num w:numId="41">
    <w:abstractNumId w:val="10"/>
  </w:num>
  <w:num w:numId="4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42"/>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num>
  <w:num w:numId="53">
    <w:abstractNumId w:val="33"/>
  </w:num>
  <w:num w:numId="54">
    <w:abstractNumId w:val="13"/>
  </w:num>
  <w:num w:numId="55">
    <w:abstractNumId w:val="12"/>
  </w:num>
  <w:num w:numId="56">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mirrorMargin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4"/>
  <w:drawingGridVerticalSpacing w:val="14"/>
  <w:noPunctuationKerning/>
  <w:characterSpacingControl w:val="doNotCompress"/>
  <w:hdrShapeDefaults>
    <o:shapedefaults v:ext="edit" spidmax="2049" strokecolor="#039">
      <v:stroke color="#039" opacity="58982f" weight="9pt"/>
      <o:colormru v:ext="edit" colors="#039"/>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7BA"/>
    <w:rsid w:val="000062CC"/>
    <w:rsid w:val="0000797F"/>
    <w:rsid w:val="00012139"/>
    <w:rsid w:val="000157EF"/>
    <w:rsid w:val="000167CA"/>
    <w:rsid w:val="00016943"/>
    <w:rsid w:val="00017949"/>
    <w:rsid w:val="00021DB3"/>
    <w:rsid w:val="00022969"/>
    <w:rsid w:val="00022F7F"/>
    <w:rsid w:val="000249DF"/>
    <w:rsid w:val="00024EDD"/>
    <w:rsid w:val="00025F48"/>
    <w:rsid w:val="00031E3E"/>
    <w:rsid w:val="00035FC9"/>
    <w:rsid w:val="000447A4"/>
    <w:rsid w:val="000455C6"/>
    <w:rsid w:val="0004635B"/>
    <w:rsid w:val="00050F1C"/>
    <w:rsid w:val="00052298"/>
    <w:rsid w:val="0005286E"/>
    <w:rsid w:val="00052920"/>
    <w:rsid w:val="00060B34"/>
    <w:rsid w:val="00061C1F"/>
    <w:rsid w:val="000627E8"/>
    <w:rsid w:val="000637D8"/>
    <w:rsid w:val="00067B37"/>
    <w:rsid w:val="00070498"/>
    <w:rsid w:val="000714EA"/>
    <w:rsid w:val="000714ED"/>
    <w:rsid w:val="000720EC"/>
    <w:rsid w:val="00072910"/>
    <w:rsid w:val="00073814"/>
    <w:rsid w:val="000740F0"/>
    <w:rsid w:val="00075849"/>
    <w:rsid w:val="00075CA6"/>
    <w:rsid w:val="000776D8"/>
    <w:rsid w:val="000779BE"/>
    <w:rsid w:val="00083005"/>
    <w:rsid w:val="00083F28"/>
    <w:rsid w:val="00087305"/>
    <w:rsid w:val="00092D9F"/>
    <w:rsid w:val="0009469A"/>
    <w:rsid w:val="00096BA8"/>
    <w:rsid w:val="000A08EA"/>
    <w:rsid w:val="000A0C7F"/>
    <w:rsid w:val="000A3C18"/>
    <w:rsid w:val="000A3E0D"/>
    <w:rsid w:val="000A4517"/>
    <w:rsid w:val="000A49EA"/>
    <w:rsid w:val="000A4C99"/>
    <w:rsid w:val="000A5443"/>
    <w:rsid w:val="000B1BCC"/>
    <w:rsid w:val="000B1CED"/>
    <w:rsid w:val="000B2704"/>
    <w:rsid w:val="000B47F5"/>
    <w:rsid w:val="000B522A"/>
    <w:rsid w:val="000C1916"/>
    <w:rsid w:val="000C4CC7"/>
    <w:rsid w:val="000C5B13"/>
    <w:rsid w:val="000C7846"/>
    <w:rsid w:val="000D7AD1"/>
    <w:rsid w:val="000E41D3"/>
    <w:rsid w:val="000E445F"/>
    <w:rsid w:val="000E6E31"/>
    <w:rsid w:val="000F32FE"/>
    <w:rsid w:val="000F5C4F"/>
    <w:rsid w:val="000F636E"/>
    <w:rsid w:val="001000E3"/>
    <w:rsid w:val="001013DB"/>
    <w:rsid w:val="00101934"/>
    <w:rsid w:val="00101D6E"/>
    <w:rsid w:val="00103BF7"/>
    <w:rsid w:val="00106445"/>
    <w:rsid w:val="001065B6"/>
    <w:rsid w:val="0010688D"/>
    <w:rsid w:val="00106C8D"/>
    <w:rsid w:val="00107043"/>
    <w:rsid w:val="001074D6"/>
    <w:rsid w:val="0011045D"/>
    <w:rsid w:val="001107E6"/>
    <w:rsid w:val="00111838"/>
    <w:rsid w:val="00112D25"/>
    <w:rsid w:val="0011568A"/>
    <w:rsid w:val="001255BA"/>
    <w:rsid w:val="00127227"/>
    <w:rsid w:val="001329A7"/>
    <w:rsid w:val="00134820"/>
    <w:rsid w:val="00134BF9"/>
    <w:rsid w:val="0013532C"/>
    <w:rsid w:val="00136A3B"/>
    <w:rsid w:val="001377CC"/>
    <w:rsid w:val="00143531"/>
    <w:rsid w:val="001445A8"/>
    <w:rsid w:val="0014497D"/>
    <w:rsid w:val="001450E5"/>
    <w:rsid w:val="00145DF4"/>
    <w:rsid w:val="00147078"/>
    <w:rsid w:val="00147DC0"/>
    <w:rsid w:val="00150BB5"/>
    <w:rsid w:val="001511C2"/>
    <w:rsid w:val="0015384D"/>
    <w:rsid w:val="0015704E"/>
    <w:rsid w:val="001603D6"/>
    <w:rsid w:val="001610A6"/>
    <w:rsid w:val="0016239E"/>
    <w:rsid w:val="00165F0A"/>
    <w:rsid w:val="001740D8"/>
    <w:rsid w:val="001763AB"/>
    <w:rsid w:val="00176E48"/>
    <w:rsid w:val="00183768"/>
    <w:rsid w:val="00184B5C"/>
    <w:rsid w:val="00185B46"/>
    <w:rsid w:val="00186FBE"/>
    <w:rsid w:val="00190011"/>
    <w:rsid w:val="00193FA6"/>
    <w:rsid w:val="001974CB"/>
    <w:rsid w:val="001A1A04"/>
    <w:rsid w:val="001A3429"/>
    <w:rsid w:val="001B0260"/>
    <w:rsid w:val="001B1084"/>
    <w:rsid w:val="001B3CF2"/>
    <w:rsid w:val="001B472E"/>
    <w:rsid w:val="001B7558"/>
    <w:rsid w:val="001C1606"/>
    <w:rsid w:val="001C2799"/>
    <w:rsid w:val="001C2B28"/>
    <w:rsid w:val="001C485B"/>
    <w:rsid w:val="001C5CA6"/>
    <w:rsid w:val="001C7C59"/>
    <w:rsid w:val="001D0CAE"/>
    <w:rsid w:val="001D0FD0"/>
    <w:rsid w:val="001D4CC0"/>
    <w:rsid w:val="001D4DB1"/>
    <w:rsid w:val="001D7236"/>
    <w:rsid w:val="001D7ACA"/>
    <w:rsid w:val="001E49BD"/>
    <w:rsid w:val="001E4CAA"/>
    <w:rsid w:val="001E667C"/>
    <w:rsid w:val="001E7FC7"/>
    <w:rsid w:val="001F0272"/>
    <w:rsid w:val="001F4CDD"/>
    <w:rsid w:val="00200D56"/>
    <w:rsid w:val="00202572"/>
    <w:rsid w:val="0020389D"/>
    <w:rsid w:val="00203FC7"/>
    <w:rsid w:val="0020693E"/>
    <w:rsid w:val="00207462"/>
    <w:rsid w:val="00207776"/>
    <w:rsid w:val="00211385"/>
    <w:rsid w:val="00221143"/>
    <w:rsid w:val="002226D8"/>
    <w:rsid w:val="002229A1"/>
    <w:rsid w:val="00223A62"/>
    <w:rsid w:val="00224155"/>
    <w:rsid w:val="00224693"/>
    <w:rsid w:val="00224A3E"/>
    <w:rsid w:val="00246C31"/>
    <w:rsid w:val="0025016F"/>
    <w:rsid w:val="00256255"/>
    <w:rsid w:val="0025655F"/>
    <w:rsid w:val="002605EC"/>
    <w:rsid w:val="002608FB"/>
    <w:rsid w:val="002610C9"/>
    <w:rsid w:val="0026472C"/>
    <w:rsid w:val="0026642B"/>
    <w:rsid w:val="002670B1"/>
    <w:rsid w:val="00267381"/>
    <w:rsid w:val="002775C3"/>
    <w:rsid w:val="00280F38"/>
    <w:rsid w:val="00286049"/>
    <w:rsid w:val="002869E2"/>
    <w:rsid w:val="0029009E"/>
    <w:rsid w:val="00295042"/>
    <w:rsid w:val="0029794A"/>
    <w:rsid w:val="002A3568"/>
    <w:rsid w:val="002A3639"/>
    <w:rsid w:val="002A3F13"/>
    <w:rsid w:val="002A5EF4"/>
    <w:rsid w:val="002A670A"/>
    <w:rsid w:val="002B0618"/>
    <w:rsid w:val="002B0C8A"/>
    <w:rsid w:val="002B125A"/>
    <w:rsid w:val="002B262D"/>
    <w:rsid w:val="002B2B16"/>
    <w:rsid w:val="002B3525"/>
    <w:rsid w:val="002B3EBB"/>
    <w:rsid w:val="002B4471"/>
    <w:rsid w:val="002C33AD"/>
    <w:rsid w:val="002C5201"/>
    <w:rsid w:val="002C6CED"/>
    <w:rsid w:val="002C7D7A"/>
    <w:rsid w:val="002D3B60"/>
    <w:rsid w:val="002D6AE8"/>
    <w:rsid w:val="002D745E"/>
    <w:rsid w:val="002E0A65"/>
    <w:rsid w:val="002E1CFA"/>
    <w:rsid w:val="002E1E58"/>
    <w:rsid w:val="002E2CEA"/>
    <w:rsid w:val="002E3092"/>
    <w:rsid w:val="002F4590"/>
    <w:rsid w:val="002F49ED"/>
    <w:rsid w:val="002F5370"/>
    <w:rsid w:val="002F6988"/>
    <w:rsid w:val="00300A62"/>
    <w:rsid w:val="00300B4A"/>
    <w:rsid w:val="0030247A"/>
    <w:rsid w:val="00302CE9"/>
    <w:rsid w:val="00303277"/>
    <w:rsid w:val="00304386"/>
    <w:rsid w:val="0030457A"/>
    <w:rsid w:val="00304C74"/>
    <w:rsid w:val="003142C9"/>
    <w:rsid w:val="003150E3"/>
    <w:rsid w:val="00316DF8"/>
    <w:rsid w:val="0032077F"/>
    <w:rsid w:val="00321B92"/>
    <w:rsid w:val="00322C6C"/>
    <w:rsid w:val="00322E67"/>
    <w:rsid w:val="003304B1"/>
    <w:rsid w:val="003309B2"/>
    <w:rsid w:val="0033565C"/>
    <w:rsid w:val="003360E2"/>
    <w:rsid w:val="003443A5"/>
    <w:rsid w:val="00345711"/>
    <w:rsid w:val="00347181"/>
    <w:rsid w:val="00347E27"/>
    <w:rsid w:val="00347EA5"/>
    <w:rsid w:val="0035070C"/>
    <w:rsid w:val="00353418"/>
    <w:rsid w:val="00353DF1"/>
    <w:rsid w:val="003552C2"/>
    <w:rsid w:val="003557DB"/>
    <w:rsid w:val="0036124C"/>
    <w:rsid w:val="00361286"/>
    <w:rsid w:val="00361A50"/>
    <w:rsid w:val="00363CCB"/>
    <w:rsid w:val="003729AC"/>
    <w:rsid w:val="003776FE"/>
    <w:rsid w:val="00380307"/>
    <w:rsid w:val="00394124"/>
    <w:rsid w:val="003946AD"/>
    <w:rsid w:val="003A04CA"/>
    <w:rsid w:val="003A2552"/>
    <w:rsid w:val="003B2547"/>
    <w:rsid w:val="003B32B3"/>
    <w:rsid w:val="003B3564"/>
    <w:rsid w:val="003B565C"/>
    <w:rsid w:val="003C2C0A"/>
    <w:rsid w:val="003C53D5"/>
    <w:rsid w:val="003C5F37"/>
    <w:rsid w:val="003D2088"/>
    <w:rsid w:val="003D591C"/>
    <w:rsid w:val="003D7419"/>
    <w:rsid w:val="003E28B9"/>
    <w:rsid w:val="003E2D94"/>
    <w:rsid w:val="003E2FFC"/>
    <w:rsid w:val="003E708B"/>
    <w:rsid w:val="003E78BD"/>
    <w:rsid w:val="003F1B79"/>
    <w:rsid w:val="003F40A5"/>
    <w:rsid w:val="003F4CDA"/>
    <w:rsid w:val="003F55B8"/>
    <w:rsid w:val="0040241C"/>
    <w:rsid w:val="00405162"/>
    <w:rsid w:val="00405291"/>
    <w:rsid w:val="00405D75"/>
    <w:rsid w:val="00407E82"/>
    <w:rsid w:val="0041061D"/>
    <w:rsid w:val="00414162"/>
    <w:rsid w:val="00414F9A"/>
    <w:rsid w:val="004179F1"/>
    <w:rsid w:val="00417DE5"/>
    <w:rsid w:val="00421AE3"/>
    <w:rsid w:val="00423C3E"/>
    <w:rsid w:val="0042674F"/>
    <w:rsid w:val="00426F46"/>
    <w:rsid w:val="00432CE0"/>
    <w:rsid w:val="0044157C"/>
    <w:rsid w:val="00441C46"/>
    <w:rsid w:val="00441ED4"/>
    <w:rsid w:val="0044358C"/>
    <w:rsid w:val="0044407B"/>
    <w:rsid w:val="00444611"/>
    <w:rsid w:val="00444D50"/>
    <w:rsid w:val="00444F9E"/>
    <w:rsid w:val="004452CC"/>
    <w:rsid w:val="00445DB4"/>
    <w:rsid w:val="00446B6F"/>
    <w:rsid w:val="0045434F"/>
    <w:rsid w:val="004558C9"/>
    <w:rsid w:val="004565FA"/>
    <w:rsid w:val="00462AFE"/>
    <w:rsid w:val="00462FD6"/>
    <w:rsid w:val="004667CA"/>
    <w:rsid w:val="00467AC6"/>
    <w:rsid w:val="00471905"/>
    <w:rsid w:val="004737AE"/>
    <w:rsid w:val="00476FD8"/>
    <w:rsid w:val="00480752"/>
    <w:rsid w:val="0048098C"/>
    <w:rsid w:val="004817BF"/>
    <w:rsid w:val="0048241E"/>
    <w:rsid w:val="004826BC"/>
    <w:rsid w:val="0048351B"/>
    <w:rsid w:val="00484352"/>
    <w:rsid w:val="004845B7"/>
    <w:rsid w:val="00485BA6"/>
    <w:rsid w:val="00486605"/>
    <w:rsid w:val="0048741F"/>
    <w:rsid w:val="00495C34"/>
    <w:rsid w:val="00495F6F"/>
    <w:rsid w:val="004A2EBD"/>
    <w:rsid w:val="004A55F8"/>
    <w:rsid w:val="004A7958"/>
    <w:rsid w:val="004A7C1F"/>
    <w:rsid w:val="004B36C4"/>
    <w:rsid w:val="004B68FB"/>
    <w:rsid w:val="004C05D5"/>
    <w:rsid w:val="004C1513"/>
    <w:rsid w:val="004C3026"/>
    <w:rsid w:val="004C347F"/>
    <w:rsid w:val="004C4047"/>
    <w:rsid w:val="004C55AC"/>
    <w:rsid w:val="004C7301"/>
    <w:rsid w:val="004C7DBB"/>
    <w:rsid w:val="004D1001"/>
    <w:rsid w:val="004D132A"/>
    <w:rsid w:val="004D1805"/>
    <w:rsid w:val="004D52B5"/>
    <w:rsid w:val="004D6243"/>
    <w:rsid w:val="004E08D1"/>
    <w:rsid w:val="004E118B"/>
    <w:rsid w:val="004E2095"/>
    <w:rsid w:val="004E3894"/>
    <w:rsid w:val="004E779A"/>
    <w:rsid w:val="004F0D6A"/>
    <w:rsid w:val="004F0F12"/>
    <w:rsid w:val="004F5530"/>
    <w:rsid w:val="0050198D"/>
    <w:rsid w:val="00501E0A"/>
    <w:rsid w:val="00505985"/>
    <w:rsid w:val="00507178"/>
    <w:rsid w:val="00511759"/>
    <w:rsid w:val="00511B14"/>
    <w:rsid w:val="00515C46"/>
    <w:rsid w:val="00516779"/>
    <w:rsid w:val="00522808"/>
    <w:rsid w:val="00522C86"/>
    <w:rsid w:val="005232BF"/>
    <w:rsid w:val="00525271"/>
    <w:rsid w:val="00525E3F"/>
    <w:rsid w:val="00527C27"/>
    <w:rsid w:val="005300E1"/>
    <w:rsid w:val="005313D6"/>
    <w:rsid w:val="00531AB8"/>
    <w:rsid w:val="00532438"/>
    <w:rsid w:val="005326B3"/>
    <w:rsid w:val="0053449E"/>
    <w:rsid w:val="00537277"/>
    <w:rsid w:val="005419AC"/>
    <w:rsid w:val="00543C86"/>
    <w:rsid w:val="00544406"/>
    <w:rsid w:val="00547D12"/>
    <w:rsid w:val="0055658A"/>
    <w:rsid w:val="005566D1"/>
    <w:rsid w:val="00557E15"/>
    <w:rsid w:val="00560220"/>
    <w:rsid w:val="005612CB"/>
    <w:rsid w:val="0056314F"/>
    <w:rsid w:val="0056401F"/>
    <w:rsid w:val="0056516D"/>
    <w:rsid w:val="00565974"/>
    <w:rsid w:val="00565EB1"/>
    <w:rsid w:val="005663A6"/>
    <w:rsid w:val="005672D0"/>
    <w:rsid w:val="00570580"/>
    <w:rsid w:val="00571FFA"/>
    <w:rsid w:val="00572E69"/>
    <w:rsid w:val="005736D5"/>
    <w:rsid w:val="00573BE1"/>
    <w:rsid w:val="00576CD9"/>
    <w:rsid w:val="00577CF6"/>
    <w:rsid w:val="005839DA"/>
    <w:rsid w:val="005842D5"/>
    <w:rsid w:val="00584EFD"/>
    <w:rsid w:val="00584F31"/>
    <w:rsid w:val="00587D14"/>
    <w:rsid w:val="005909C8"/>
    <w:rsid w:val="0059149B"/>
    <w:rsid w:val="0059477C"/>
    <w:rsid w:val="00594BFB"/>
    <w:rsid w:val="0059667D"/>
    <w:rsid w:val="00597E69"/>
    <w:rsid w:val="005A0272"/>
    <w:rsid w:val="005A0520"/>
    <w:rsid w:val="005A1EB1"/>
    <w:rsid w:val="005A4575"/>
    <w:rsid w:val="005A459A"/>
    <w:rsid w:val="005A46E2"/>
    <w:rsid w:val="005A653F"/>
    <w:rsid w:val="005A7742"/>
    <w:rsid w:val="005B0279"/>
    <w:rsid w:val="005B2608"/>
    <w:rsid w:val="005B42A0"/>
    <w:rsid w:val="005C05FC"/>
    <w:rsid w:val="005C1E83"/>
    <w:rsid w:val="005C7DAF"/>
    <w:rsid w:val="005D50DF"/>
    <w:rsid w:val="005D59C0"/>
    <w:rsid w:val="005D5A77"/>
    <w:rsid w:val="005E152D"/>
    <w:rsid w:val="005E6F63"/>
    <w:rsid w:val="005F31FA"/>
    <w:rsid w:val="005F3620"/>
    <w:rsid w:val="005F3DCA"/>
    <w:rsid w:val="00603073"/>
    <w:rsid w:val="00603939"/>
    <w:rsid w:val="0060775A"/>
    <w:rsid w:val="00607B20"/>
    <w:rsid w:val="00610D24"/>
    <w:rsid w:val="00610F5D"/>
    <w:rsid w:val="006133B2"/>
    <w:rsid w:val="00615D06"/>
    <w:rsid w:val="00626138"/>
    <w:rsid w:val="00627311"/>
    <w:rsid w:val="00627C94"/>
    <w:rsid w:val="00634434"/>
    <w:rsid w:val="006345AC"/>
    <w:rsid w:val="00637AB0"/>
    <w:rsid w:val="0064071E"/>
    <w:rsid w:val="00640A06"/>
    <w:rsid w:val="0064105D"/>
    <w:rsid w:val="00641BA1"/>
    <w:rsid w:val="00643370"/>
    <w:rsid w:val="00646466"/>
    <w:rsid w:val="00651A86"/>
    <w:rsid w:val="00654073"/>
    <w:rsid w:val="00655B98"/>
    <w:rsid w:val="00655F7B"/>
    <w:rsid w:val="0065752A"/>
    <w:rsid w:val="006632F2"/>
    <w:rsid w:val="006633DC"/>
    <w:rsid w:val="0066357C"/>
    <w:rsid w:val="006656C0"/>
    <w:rsid w:val="00666775"/>
    <w:rsid w:val="0067128D"/>
    <w:rsid w:val="00671DAC"/>
    <w:rsid w:val="006731FB"/>
    <w:rsid w:val="00673FD0"/>
    <w:rsid w:val="00675859"/>
    <w:rsid w:val="006809A3"/>
    <w:rsid w:val="00680C2F"/>
    <w:rsid w:val="006810F9"/>
    <w:rsid w:val="006817C6"/>
    <w:rsid w:val="0068188D"/>
    <w:rsid w:val="006849C4"/>
    <w:rsid w:val="0068583C"/>
    <w:rsid w:val="00690255"/>
    <w:rsid w:val="006A12E2"/>
    <w:rsid w:val="006A2E95"/>
    <w:rsid w:val="006A331E"/>
    <w:rsid w:val="006A3B19"/>
    <w:rsid w:val="006A48F7"/>
    <w:rsid w:val="006A4D31"/>
    <w:rsid w:val="006A7797"/>
    <w:rsid w:val="006B2178"/>
    <w:rsid w:val="006B2953"/>
    <w:rsid w:val="006B3E8D"/>
    <w:rsid w:val="006B4174"/>
    <w:rsid w:val="006B4FF7"/>
    <w:rsid w:val="006C0573"/>
    <w:rsid w:val="006C0C21"/>
    <w:rsid w:val="006C3D8F"/>
    <w:rsid w:val="006C3DD5"/>
    <w:rsid w:val="006C6DF9"/>
    <w:rsid w:val="006D03CA"/>
    <w:rsid w:val="006D7240"/>
    <w:rsid w:val="006E0121"/>
    <w:rsid w:val="006E0518"/>
    <w:rsid w:val="006E6FDE"/>
    <w:rsid w:val="006F135E"/>
    <w:rsid w:val="006F321C"/>
    <w:rsid w:val="006F592D"/>
    <w:rsid w:val="006F68D5"/>
    <w:rsid w:val="006F69E1"/>
    <w:rsid w:val="006F7E46"/>
    <w:rsid w:val="007003C3"/>
    <w:rsid w:val="00700671"/>
    <w:rsid w:val="007014E1"/>
    <w:rsid w:val="0070468A"/>
    <w:rsid w:val="007070B9"/>
    <w:rsid w:val="00707A68"/>
    <w:rsid w:val="00711959"/>
    <w:rsid w:val="00712060"/>
    <w:rsid w:val="00712B41"/>
    <w:rsid w:val="00717E03"/>
    <w:rsid w:val="00720C8E"/>
    <w:rsid w:val="007218E5"/>
    <w:rsid w:val="007273D4"/>
    <w:rsid w:val="00727F72"/>
    <w:rsid w:val="007316A8"/>
    <w:rsid w:val="00735703"/>
    <w:rsid w:val="0073737C"/>
    <w:rsid w:val="0073775F"/>
    <w:rsid w:val="0074093E"/>
    <w:rsid w:val="00741F9E"/>
    <w:rsid w:val="0074317E"/>
    <w:rsid w:val="007431B8"/>
    <w:rsid w:val="00743D22"/>
    <w:rsid w:val="007479B9"/>
    <w:rsid w:val="00750969"/>
    <w:rsid w:val="007516F4"/>
    <w:rsid w:val="0075785C"/>
    <w:rsid w:val="00761291"/>
    <w:rsid w:val="007623E0"/>
    <w:rsid w:val="00764691"/>
    <w:rsid w:val="00764E34"/>
    <w:rsid w:val="0076576B"/>
    <w:rsid w:val="0076685C"/>
    <w:rsid w:val="00770BA0"/>
    <w:rsid w:val="00770E76"/>
    <w:rsid w:val="00773DAF"/>
    <w:rsid w:val="00774F48"/>
    <w:rsid w:val="00776F0C"/>
    <w:rsid w:val="0078136D"/>
    <w:rsid w:val="007946D7"/>
    <w:rsid w:val="00794CCC"/>
    <w:rsid w:val="007A07DB"/>
    <w:rsid w:val="007A1064"/>
    <w:rsid w:val="007A13A1"/>
    <w:rsid w:val="007A27EF"/>
    <w:rsid w:val="007A3795"/>
    <w:rsid w:val="007A5946"/>
    <w:rsid w:val="007A6373"/>
    <w:rsid w:val="007A7C85"/>
    <w:rsid w:val="007B0D66"/>
    <w:rsid w:val="007B22C9"/>
    <w:rsid w:val="007B5898"/>
    <w:rsid w:val="007B6B14"/>
    <w:rsid w:val="007B7C2A"/>
    <w:rsid w:val="007C13F4"/>
    <w:rsid w:val="007C5E80"/>
    <w:rsid w:val="007C5EEB"/>
    <w:rsid w:val="007D0C68"/>
    <w:rsid w:val="007D605B"/>
    <w:rsid w:val="007D704F"/>
    <w:rsid w:val="007E0B91"/>
    <w:rsid w:val="007E1C9A"/>
    <w:rsid w:val="007E6E57"/>
    <w:rsid w:val="007F0E11"/>
    <w:rsid w:val="007F1200"/>
    <w:rsid w:val="007F452F"/>
    <w:rsid w:val="007F7FD8"/>
    <w:rsid w:val="00806CA6"/>
    <w:rsid w:val="008101F3"/>
    <w:rsid w:val="0081295E"/>
    <w:rsid w:val="008149E7"/>
    <w:rsid w:val="00815B2C"/>
    <w:rsid w:val="008230CC"/>
    <w:rsid w:val="00823AD6"/>
    <w:rsid w:val="008252A0"/>
    <w:rsid w:val="00826C70"/>
    <w:rsid w:val="0082744C"/>
    <w:rsid w:val="008328A7"/>
    <w:rsid w:val="00832DB4"/>
    <w:rsid w:val="00833EDF"/>
    <w:rsid w:val="00837BFC"/>
    <w:rsid w:val="00840233"/>
    <w:rsid w:val="00842571"/>
    <w:rsid w:val="008428AA"/>
    <w:rsid w:val="00846059"/>
    <w:rsid w:val="00846F27"/>
    <w:rsid w:val="00847CF3"/>
    <w:rsid w:val="00847FB1"/>
    <w:rsid w:val="00852573"/>
    <w:rsid w:val="0085489D"/>
    <w:rsid w:val="00854B39"/>
    <w:rsid w:val="00855A54"/>
    <w:rsid w:val="00855DB1"/>
    <w:rsid w:val="008561BA"/>
    <w:rsid w:val="008563FE"/>
    <w:rsid w:val="0085760B"/>
    <w:rsid w:val="00857BC6"/>
    <w:rsid w:val="00857FBA"/>
    <w:rsid w:val="00860CD7"/>
    <w:rsid w:val="00861037"/>
    <w:rsid w:val="00865FD5"/>
    <w:rsid w:val="00866CB7"/>
    <w:rsid w:val="00866E81"/>
    <w:rsid w:val="00867DEE"/>
    <w:rsid w:val="00870D10"/>
    <w:rsid w:val="00870F61"/>
    <w:rsid w:val="00871E6C"/>
    <w:rsid w:val="00872DE5"/>
    <w:rsid w:val="00873155"/>
    <w:rsid w:val="00877C47"/>
    <w:rsid w:val="0088039C"/>
    <w:rsid w:val="00880D1D"/>
    <w:rsid w:val="00881A27"/>
    <w:rsid w:val="00881C7F"/>
    <w:rsid w:val="008822BC"/>
    <w:rsid w:val="00882E05"/>
    <w:rsid w:val="00884A60"/>
    <w:rsid w:val="00887ED5"/>
    <w:rsid w:val="0089061A"/>
    <w:rsid w:val="008937C3"/>
    <w:rsid w:val="008939BF"/>
    <w:rsid w:val="00893B3A"/>
    <w:rsid w:val="00893D32"/>
    <w:rsid w:val="008A0DA5"/>
    <w:rsid w:val="008A62EF"/>
    <w:rsid w:val="008A7B86"/>
    <w:rsid w:val="008A7F69"/>
    <w:rsid w:val="008B57CA"/>
    <w:rsid w:val="008B7022"/>
    <w:rsid w:val="008B70D6"/>
    <w:rsid w:val="008B7193"/>
    <w:rsid w:val="008C1080"/>
    <w:rsid w:val="008C18BA"/>
    <w:rsid w:val="008C6343"/>
    <w:rsid w:val="008C6F79"/>
    <w:rsid w:val="008C7988"/>
    <w:rsid w:val="008C7B30"/>
    <w:rsid w:val="008D1C3A"/>
    <w:rsid w:val="008D306B"/>
    <w:rsid w:val="008D611E"/>
    <w:rsid w:val="008E00DE"/>
    <w:rsid w:val="008E117D"/>
    <w:rsid w:val="008E1576"/>
    <w:rsid w:val="008F0403"/>
    <w:rsid w:val="008F2E9E"/>
    <w:rsid w:val="008F3758"/>
    <w:rsid w:val="008F5840"/>
    <w:rsid w:val="008F5F68"/>
    <w:rsid w:val="008F6807"/>
    <w:rsid w:val="009021CA"/>
    <w:rsid w:val="00910FA5"/>
    <w:rsid w:val="00911CC7"/>
    <w:rsid w:val="00913D28"/>
    <w:rsid w:val="0091585D"/>
    <w:rsid w:val="009205E9"/>
    <w:rsid w:val="009208F5"/>
    <w:rsid w:val="00921A13"/>
    <w:rsid w:val="00924C85"/>
    <w:rsid w:val="00926CF1"/>
    <w:rsid w:val="00931B23"/>
    <w:rsid w:val="00936546"/>
    <w:rsid w:val="0093762C"/>
    <w:rsid w:val="00940EF1"/>
    <w:rsid w:val="009454F0"/>
    <w:rsid w:val="009464F7"/>
    <w:rsid w:val="0094798C"/>
    <w:rsid w:val="00950358"/>
    <w:rsid w:val="0095169B"/>
    <w:rsid w:val="0095317B"/>
    <w:rsid w:val="00954FF3"/>
    <w:rsid w:val="009560D6"/>
    <w:rsid w:val="00956E46"/>
    <w:rsid w:val="0096052C"/>
    <w:rsid w:val="0096180F"/>
    <w:rsid w:val="00961BFE"/>
    <w:rsid w:val="009623A2"/>
    <w:rsid w:val="00965FDE"/>
    <w:rsid w:val="00970031"/>
    <w:rsid w:val="00971BD0"/>
    <w:rsid w:val="00971C2C"/>
    <w:rsid w:val="00972191"/>
    <w:rsid w:val="00981D3F"/>
    <w:rsid w:val="009830FA"/>
    <w:rsid w:val="00983B33"/>
    <w:rsid w:val="0098454E"/>
    <w:rsid w:val="00991C48"/>
    <w:rsid w:val="00997ED9"/>
    <w:rsid w:val="009A03F2"/>
    <w:rsid w:val="009A38F2"/>
    <w:rsid w:val="009A5382"/>
    <w:rsid w:val="009A604E"/>
    <w:rsid w:val="009A62E3"/>
    <w:rsid w:val="009B1914"/>
    <w:rsid w:val="009B4802"/>
    <w:rsid w:val="009B63DC"/>
    <w:rsid w:val="009B66C6"/>
    <w:rsid w:val="009B6FE7"/>
    <w:rsid w:val="009B7104"/>
    <w:rsid w:val="009C3903"/>
    <w:rsid w:val="009C4D5A"/>
    <w:rsid w:val="009D1AA3"/>
    <w:rsid w:val="009D4F5F"/>
    <w:rsid w:val="009D5C44"/>
    <w:rsid w:val="009D68D5"/>
    <w:rsid w:val="009E4226"/>
    <w:rsid w:val="009E4FAD"/>
    <w:rsid w:val="009E7FC9"/>
    <w:rsid w:val="009F0648"/>
    <w:rsid w:val="009F0690"/>
    <w:rsid w:val="009F0E5C"/>
    <w:rsid w:val="009F0FE2"/>
    <w:rsid w:val="009F1397"/>
    <w:rsid w:val="009F14A9"/>
    <w:rsid w:val="009F2316"/>
    <w:rsid w:val="009F3005"/>
    <w:rsid w:val="009F4707"/>
    <w:rsid w:val="009F5213"/>
    <w:rsid w:val="009F5EAA"/>
    <w:rsid w:val="009F74E4"/>
    <w:rsid w:val="009F7D43"/>
    <w:rsid w:val="00A017F7"/>
    <w:rsid w:val="00A020A4"/>
    <w:rsid w:val="00A0394D"/>
    <w:rsid w:val="00A03B38"/>
    <w:rsid w:val="00A05173"/>
    <w:rsid w:val="00A06BDE"/>
    <w:rsid w:val="00A07F95"/>
    <w:rsid w:val="00A110DE"/>
    <w:rsid w:val="00A1216E"/>
    <w:rsid w:val="00A127FE"/>
    <w:rsid w:val="00A149BE"/>
    <w:rsid w:val="00A1557D"/>
    <w:rsid w:val="00A20B3C"/>
    <w:rsid w:val="00A21100"/>
    <w:rsid w:val="00A25000"/>
    <w:rsid w:val="00A2737F"/>
    <w:rsid w:val="00A27DA0"/>
    <w:rsid w:val="00A34467"/>
    <w:rsid w:val="00A40648"/>
    <w:rsid w:val="00A41532"/>
    <w:rsid w:val="00A41746"/>
    <w:rsid w:val="00A420E6"/>
    <w:rsid w:val="00A42645"/>
    <w:rsid w:val="00A42D88"/>
    <w:rsid w:val="00A43325"/>
    <w:rsid w:val="00A43990"/>
    <w:rsid w:val="00A44936"/>
    <w:rsid w:val="00A464C0"/>
    <w:rsid w:val="00A467B4"/>
    <w:rsid w:val="00A475CC"/>
    <w:rsid w:val="00A506AE"/>
    <w:rsid w:val="00A53CC9"/>
    <w:rsid w:val="00A54009"/>
    <w:rsid w:val="00A5443B"/>
    <w:rsid w:val="00A57204"/>
    <w:rsid w:val="00A601CB"/>
    <w:rsid w:val="00A6734F"/>
    <w:rsid w:val="00A70785"/>
    <w:rsid w:val="00A718AF"/>
    <w:rsid w:val="00A74A98"/>
    <w:rsid w:val="00A76DCD"/>
    <w:rsid w:val="00A8026C"/>
    <w:rsid w:val="00A81526"/>
    <w:rsid w:val="00A831BF"/>
    <w:rsid w:val="00A8401B"/>
    <w:rsid w:val="00A922AB"/>
    <w:rsid w:val="00A92FAD"/>
    <w:rsid w:val="00A930F7"/>
    <w:rsid w:val="00A9398D"/>
    <w:rsid w:val="00A94B3D"/>
    <w:rsid w:val="00A96A88"/>
    <w:rsid w:val="00A96B1E"/>
    <w:rsid w:val="00AA0983"/>
    <w:rsid w:val="00AA1AD8"/>
    <w:rsid w:val="00AA4D25"/>
    <w:rsid w:val="00AA4EB3"/>
    <w:rsid w:val="00AA5AD7"/>
    <w:rsid w:val="00AA6190"/>
    <w:rsid w:val="00AA7B0F"/>
    <w:rsid w:val="00AB6870"/>
    <w:rsid w:val="00AC083B"/>
    <w:rsid w:val="00AC2DE8"/>
    <w:rsid w:val="00AC310E"/>
    <w:rsid w:val="00AC3502"/>
    <w:rsid w:val="00AC56AE"/>
    <w:rsid w:val="00AC7881"/>
    <w:rsid w:val="00AD04F8"/>
    <w:rsid w:val="00AE0078"/>
    <w:rsid w:val="00AE25BB"/>
    <w:rsid w:val="00AE3E7E"/>
    <w:rsid w:val="00AF0256"/>
    <w:rsid w:val="00AF0924"/>
    <w:rsid w:val="00AF557F"/>
    <w:rsid w:val="00AF6792"/>
    <w:rsid w:val="00B020EE"/>
    <w:rsid w:val="00B025C5"/>
    <w:rsid w:val="00B03EB9"/>
    <w:rsid w:val="00B04F4E"/>
    <w:rsid w:val="00B10622"/>
    <w:rsid w:val="00B11EAC"/>
    <w:rsid w:val="00B134D0"/>
    <w:rsid w:val="00B145CB"/>
    <w:rsid w:val="00B15FC5"/>
    <w:rsid w:val="00B16479"/>
    <w:rsid w:val="00B22D5D"/>
    <w:rsid w:val="00B236E8"/>
    <w:rsid w:val="00B2458C"/>
    <w:rsid w:val="00B33D70"/>
    <w:rsid w:val="00B415F7"/>
    <w:rsid w:val="00B47E59"/>
    <w:rsid w:val="00B51600"/>
    <w:rsid w:val="00B51AFB"/>
    <w:rsid w:val="00B6115A"/>
    <w:rsid w:val="00B650B1"/>
    <w:rsid w:val="00B657E9"/>
    <w:rsid w:val="00B66F29"/>
    <w:rsid w:val="00B677F5"/>
    <w:rsid w:val="00B72705"/>
    <w:rsid w:val="00B7337A"/>
    <w:rsid w:val="00B75D46"/>
    <w:rsid w:val="00B75F2D"/>
    <w:rsid w:val="00B76B10"/>
    <w:rsid w:val="00B84426"/>
    <w:rsid w:val="00B8578B"/>
    <w:rsid w:val="00B90E97"/>
    <w:rsid w:val="00B930A3"/>
    <w:rsid w:val="00B93851"/>
    <w:rsid w:val="00BA0B04"/>
    <w:rsid w:val="00BA0BFE"/>
    <w:rsid w:val="00BA2BDF"/>
    <w:rsid w:val="00BA47BA"/>
    <w:rsid w:val="00BB4082"/>
    <w:rsid w:val="00BB5AD6"/>
    <w:rsid w:val="00BB6167"/>
    <w:rsid w:val="00BB7240"/>
    <w:rsid w:val="00BB76B7"/>
    <w:rsid w:val="00BC2D2F"/>
    <w:rsid w:val="00BC46B7"/>
    <w:rsid w:val="00BC6F27"/>
    <w:rsid w:val="00BC7874"/>
    <w:rsid w:val="00BD2569"/>
    <w:rsid w:val="00BD489E"/>
    <w:rsid w:val="00BD649B"/>
    <w:rsid w:val="00BE00CE"/>
    <w:rsid w:val="00BE4B1C"/>
    <w:rsid w:val="00BE5354"/>
    <w:rsid w:val="00BE69CE"/>
    <w:rsid w:val="00BE726C"/>
    <w:rsid w:val="00BE75C0"/>
    <w:rsid w:val="00BF0F72"/>
    <w:rsid w:val="00BF0FBA"/>
    <w:rsid w:val="00BF32BE"/>
    <w:rsid w:val="00BF3A49"/>
    <w:rsid w:val="00BF401B"/>
    <w:rsid w:val="00C0018A"/>
    <w:rsid w:val="00C03265"/>
    <w:rsid w:val="00C076BA"/>
    <w:rsid w:val="00C07E83"/>
    <w:rsid w:val="00C10A5D"/>
    <w:rsid w:val="00C2000F"/>
    <w:rsid w:val="00C21F46"/>
    <w:rsid w:val="00C24B41"/>
    <w:rsid w:val="00C26082"/>
    <w:rsid w:val="00C26FF8"/>
    <w:rsid w:val="00C30538"/>
    <w:rsid w:val="00C31648"/>
    <w:rsid w:val="00C3623E"/>
    <w:rsid w:val="00C4202A"/>
    <w:rsid w:val="00C42F9D"/>
    <w:rsid w:val="00C4379F"/>
    <w:rsid w:val="00C44D46"/>
    <w:rsid w:val="00C466B7"/>
    <w:rsid w:val="00C500EC"/>
    <w:rsid w:val="00C53994"/>
    <w:rsid w:val="00C57953"/>
    <w:rsid w:val="00C63EB9"/>
    <w:rsid w:val="00C64036"/>
    <w:rsid w:val="00C65B6D"/>
    <w:rsid w:val="00C65CAB"/>
    <w:rsid w:val="00C7512F"/>
    <w:rsid w:val="00C8031F"/>
    <w:rsid w:val="00C81D64"/>
    <w:rsid w:val="00C83A32"/>
    <w:rsid w:val="00C84251"/>
    <w:rsid w:val="00C8778C"/>
    <w:rsid w:val="00C93856"/>
    <w:rsid w:val="00C93DD8"/>
    <w:rsid w:val="00C950C4"/>
    <w:rsid w:val="00C956B3"/>
    <w:rsid w:val="00CA0006"/>
    <w:rsid w:val="00CA317A"/>
    <w:rsid w:val="00CA4782"/>
    <w:rsid w:val="00CA50A4"/>
    <w:rsid w:val="00CB0F55"/>
    <w:rsid w:val="00CB1258"/>
    <w:rsid w:val="00CB4A5A"/>
    <w:rsid w:val="00CB5ABD"/>
    <w:rsid w:val="00CB7B60"/>
    <w:rsid w:val="00CC1CC5"/>
    <w:rsid w:val="00CC247B"/>
    <w:rsid w:val="00CC3A46"/>
    <w:rsid w:val="00CC68FC"/>
    <w:rsid w:val="00CD02BF"/>
    <w:rsid w:val="00CD42D0"/>
    <w:rsid w:val="00CE2423"/>
    <w:rsid w:val="00CE592E"/>
    <w:rsid w:val="00CF14BB"/>
    <w:rsid w:val="00CF23A1"/>
    <w:rsid w:val="00CF3268"/>
    <w:rsid w:val="00CF6EED"/>
    <w:rsid w:val="00CF71F0"/>
    <w:rsid w:val="00CF77B0"/>
    <w:rsid w:val="00D021CE"/>
    <w:rsid w:val="00D03F6D"/>
    <w:rsid w:val="00D056B1"/>
    <w:rsid w:val="00D11B12"/>
    <w:rsid w:val="00D11EE9"/>
    <w:rsid w:val="00D12723"/>
    <w:rsid w:val="00D144C6"/>
    <w:rsid w:val="00D1654D"/>
    <w:rsid w:val="00D17ED4"/>
    <w:rsid w:val="00D21E27"/>
    <w:rsid w:val="00D24742"/>
    <w:rsid w:val="00D2502B"/>
    <w:rsid w:val="00D25D7C"/>
    <w:rsid w:val="00D3028E"/>
    <w:rsid w:val="00D34786"/>
    <w:rsid w:val="00D363E7"/>
    <w:rsid w:val="00D41F09"/>
    <w:rsid w:val="00D445E8"/>
    <w:rsid w:val="00D4599B"/>
    <w:rsid w:val="00D4681A"/>
    <w:rsid w:val="00D46D57"/>
    <w:rsid w:val="00D56422"/>
    <w:rsid w:val="00D56C9F"/>
    <w:rsid w:val="00D63E90"/>
    <w:rsid w:val="00D63F9E"/>
    <w:rsid w:val="00D65287"/>
    <w:rsid w:val="00D6534C"/>
    <w:rsid w:val="00D65F57"/>
    <w:rsid w:val="00D66C8B"/>
    <w:rsid w:val="00D66EFE"/>
    <w:rsid w:val="00D74D8C"/>
    <w:rsid w:val="00D8465D"/>
    <w:rsid w:val="00D85532"/>
    <w:rsid w:val="00D85788"/>
    <w:rsid w:val="00D87189"/>
    <w:rsid w:val="00D902CF"/>
    <w:rsid w:val="00D90C84"/>
    <w:rsid w:val="00D9141E"/>
    <w:rsid w:val="00D955A3"/>
    <w:rsid w:val="00DA0E22"/>
    <w:rsid w:val="00DA1DEE"/>
    <w:rsid w:val="00DB1430"/>
    <w:rsid w:val="00DB19A4"/>
    <w:rsid w:val="00DB21DC"/>
    <w:rsid w:val="00DB2D10"/>
    <w:rsid w:val="00DB34D7"/>
    <w:rsid w:val="00DB7457"/>
    <w:rsid w:val="00DC03E9"/>
    <w:rsid w:val="00DC2180"/>
    <w:rsid w:val="00DC533D"/>
    <w:rsid w:val="00DD01AC"/>
    <w:rsid w:val="00DD0507"/>
    <w:rsid w:val="00DD25B4"/>
    <w:rsid w:val="00DD3F2D"/>
    <w:rsid w:val="00DE2B61"/>
    <w:rsid w:val="00DE5206"/>
    <w:rsid w:val="00DE5731"/>
    <w:rsid w:val="00DE6A62"/>
    <w:rsid w:val="00DF3B57"/>
    <w:rsid w:val="00DF4937"/>
    <w:rsid w:val="00DF5E09"/>
    <w:rsid w:val="00DF6FFD"/>
    <w:rsid w:val="00E011F3"/>
    <w:rsid w:val="00E013DA"/>
    <w:rsid w:val="00E02A0B"/>
    <w:rsid w:val="00E02D95"/>
    <w:rsid w:val="00E067FF"/>
    <w:rsid w:val="00E07202"/>
    <w:rsid w:val="00E111C5"/>
    <w:rsid w:val="00E11E48"/>
    <w:rsid w:val="00E11F9D"/>
    <w:rsid w:val="00E12680"/>
    <w:rsid w:val="00E13E23"/>
    <w:rsid w:val="00E14E38"/>
    <w:rsid w:val="00E1522F"/>
    <w:rsid w:val="00E1695B"/>
    <w:rsid w:val="00E176D4"/>
    <w:rsid w:val="00E209C0"/>
    <w:rsid w:val="00E22314"/>
    <w:rsid w:val="00E22A5C"/>
    <w:rsid w:val="00E24E4F"/>
    <w:rsid w:val="00E253C5"/>
    <w:rsid w:val="00E27612"/>
    <w:rsid w:val="00E31511"/>
    <w:rsid w:val="00E332A9"/>
    <w:rsid w:val="00E34AAF"/>
    <w:rsid w:val="00E371AB"/>
    <w:rsid w:val="00E375BF"/>
    <w:rsid w:val="00E37E8A"/>
    <w:rsid w:val="00E402FF"/>
    <w:rsid w:val="00E414F8"/>
    <w:rsid w:val="00E45E68"/>
    <w:rsid w:val="00E51EFE"/>
    <w:rsid w:val="00E64665"/>
    <w:rsid w:val="00E668BC"/>
    <w:rsid w:val="00E734AB"/>
    <w:rsid w:val="00E81269"/>
    <w:rsid w:val="00E82E00"/>
    <w:rsid w:val="00E852BE"/>
    <w:rsid w:val="00E859BB"/>
    <w:rsid w:val="00E87FD2"/>
    <w:rsid w:val="00E9230A"/>
    <w:rsid w:val="00E92E22"/>
    <w:rsid w:val="00EA09A7"/>
    <w:rsid w:val="00EA15CD"/>
    <w:rsid w:val="00EA1C1F"/>
    <w:rsid w:val="00EA3C81"/>
    <w:rsid w:val="00EA4E38"/>
    <w:rsid w:val="00EA541B"/>
    <w:rsid w:val="00EA7632"/>
    <w:rsid w:val="00EB0D28"/>
    <w:rsid w:val="00EB1898"/>
    <w:rsid w:val="00EB1C3D"/>
    <w:rsid w:val="00EB55AA"/>
    <w:rsid w:val="00EB688A"/>
    <w:rsid w:val="00EC081C"/>
    <w:rsid w:val="00ED142D"/>
    <w:rsid w:val="00ED61E6"/>
    <w:rsid w:val="00ED6279"/>
    <w:rsid w:val="00ED6A71"/>
    <w:rsid w:val="00ED6B66"/>
    <w:rsid w:val="00EE1602"/>
    <w:rsid w:val="00EE4B0E"/>
    <w:rsid w:val="00EE5055"/>
    <w:rsid w:val="00EE5141"/>
    <w:rsid w:val="00EE55C9"/>
    <w:rsid w:val="00EE60D4"/>
    <w:rsid w:val="00EE7BC2"/>
    <w:rsid w:val="00EE7D77"/>
    <w:rsid w:val="00EF1DDA"/>
    <w:rsid w:val="00EF2AF3"/>
    <w:rsid w:val="00EF3D2C"/>
    <w:rsid w:val="00EF5861"/>
    <w:rsid w:val="00EF5D8C"/>
    <w:rsid w:val="00F00F4A"/>
    <w:rsid w:val="00F01839"/>
    <w:rsid w:val="00F03A38"/>
    <w:rsid w:val="00F05C46"/>
    <w:rsid w:val="00F10184"/>
    <w:rsid w:val="00F12CF0"/>
    <w:rsid w:val="00F13BA1"/>
    <w:rsid w:val="00F16794"/>
    <w:rsid w:val="00F17980"/>
    <w:rsid w:val="00F17C8D"/>
    <w:rsid w:val="00F22BAC"/>
    <w:rsid w:val="00F2415B"/>
    <w:rsid w:val="00F24EE9"/>
    <w:rsid w:val="00F2650D"/>
    <w:rsid w:val="00F30503"/>
    <w:rsid w:val="00F346C7"/>
    <w:rsid w:val="00F353FE"/>
    <w:rsid w:val="00F36C8D"/>
    <w:rsid w:val="00F408B7"/>
    <w:rsid w:val="00F44BDE"/>
    <w:rsid w:val="00F52012"/>
    <w:rsid w:val="00F53889"/>
    <w:rsid w:val="00F540AD"/>
    <w:rsid w:val="00F570D5"/>
    <w:rsid w:val="00F6105A"/>
    <w:rsid w:val="00F6181A"/>
    <w:rsid w:val="00F622E3"/>
    <w:rsid w:val="00F6418C"/>
    <w:rsid w:val="00F64303"/>
    <w:rsid w:val="00F645DD"/>
    <w:rsid w:val="00F66469"/>
    <w:rsid w:val="00F711E0"/>
    <w:rsid w:val="00F7561F"/>
    <w:rsid w:val="00F75FE6"/>
    <w:rsid w:val="00F774B9"/>
    <w:rsid w:val="00F816D9"/>
    <w:rsid w:val="00F84BF0"/>
    <w:rsid w:val="00F865DF"/>
    <w:rsid w:val="00F87DAB"/>
    <w:rsid w:val="00F911DB"/>
    <w:rsid w:val="00F93341"/>
    <w:rsid w:val="00F948DD"/>
    <w:rsid w:val="00F965F9"/>
    <w:rsid w:val="00FA0750"/>
    <w:rsid w:val="00FA16FB"/>
    <w:rsid w:val="00FA2BC1"/>
    <w:rsid w:val="00FA6CB5"/>
    <w:rsid w:val="00FA7B6F"/>
    <w:rsid w:val="00FB0806"/>
    <w:rsid w:val="00FB1CA7"/>
    <w:rsid w:val="00FB2377"/>
    <w:rsid w:val="00FB2FD1"/>
    <w:rsid w:val="00FB3014"/>
    <w:rsid w:val="00FB3471"/>
    <w:rsid w:val="00FB369B"/>
    <w:rsid w:val="00FC19B6"/>
    <w:rsid w:val="00FC1CCD"/>
    <w:rsid w:val="00FC303B"/>
    <w:rsid w:val="00FC4F02"/>
    <w:rsid w:val="00FC7950"/>
    <w:rsid w:val="00FD5215"/>
    <w:rsid w:val="00FD5599"/>
    <w:rsid w:val="00FE18D2"/>
    <w:rsid w:val="00FE39EB"/>
    <w:rsid w:val="00FE4929"/>
    <w:rsid w:val="00FE5B45"/>
    <w:rsid w:val="00FE5F91"/>
    <w:rsid w:val="00FE7C60"/>
    <w:rsid w:val="00FF4F0D"/>
    <w:rsid w:val="00FF70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strokecolor="#039">
      <v:stroke color="#039" opacity="58982f" weight="9pt"/>
      <o:colormru v:ext="edit" colors="#039"/>
    </o:shapedefaults>
    <o:shapelayout v:ext="edit">
      <o:idmap v:ext="edit" data="1"/>
    </o:shapelayout>
  </w:shapeDefaults>
  <w:decimalSymbol w:val="."/>
  <w:listSeparator w:val=","/>
  <w15:docId w15:val="{B934AE38-5BCF-4F53-AC17-07FEE96BC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1F3"/>
    <w:pPr>
      <w:spacing w:before="120" w:after="120"/>
    </w:pPr>
    <w:rPr>
      <w:rFonts w:ascii="NewCenturySchlbk" w:hAnsi="NewCenturySchlbk"/>
    </w:rPr>
  </w:style>
  <w:style w:type="paragraph" w:styleId="Heading1">
    <w:name w:val="heading 1"/>
    <w:basedOn w:val="Normal"/>
    <w:next w:val="Normal"/>
    <w:qFormat/>
    <w:rsid w:val="00560220"/>
    <w:pPr>
      <w:keepNext/>
      <w:spacing w:before="480" w:after="300" w:line="460" w:lineRule="exact"/>
      <w:ind w:left="360"/>
      <w:outlineLvl w:val="0"/>
    </w:pPr>
    <w:rPr>
      <w:rFonts w:ascii="Helvetica" w:hAnsi="Helvetica" w:cs="Arial"/>
      <w:b/>
      <w:bCs/>
      <w:color w:val="0A357E"/>
      <w:kern w:val="32"/>
      <w:sz w:val="36"/>
      <w:szCs w:val="36"/>
    </w:rPr>
  </w:style>
  <w:style w:type="paragraph" w:styleId="Heading2">
    <w:name w:val="heading 2"/>
    <w:basedOn w:val="Normal"/>
    <w:next w:val="Normal"/>
    <w:qFormat/>
    <w:rsid w:val="00560220"/>
    <w:pPr>
      <w:keepNext/>
      <w:spacing w:before="400" w:after="240" w:line="360" w:lineRule="exact"/>
      <w:ind w:left="720"/>
      <w:outlineLvl w:val="1"/>
    </w:pPr>
    <w:rPr>
      <w:rFonts w:ascii="Helvetica" w:hAnsi="Helvetica"/>
      <w:b/>
      <w:bCs/>
      <w:iCs/>
      <w:color w:val="0A357E"/>
      <w:sz w:val="28"/>
      <w:szCs w:val="28"/>
    </w:rPr>
  </w:style>
  <w:style w:type="paragraph" w:styleId="Heading3">
    <w:name w:val="heading 3"/>
    <w:basedOn w:val="Normal"/>
    <w:next w:val="Normal"/>
    <w:qFormat/>
    <w:rsid w:val="00560220"/>
    <w:pPr>
      <w:keepNext/>
      <w:spacing w:before="320" w:after="200" w:line="300" w:lineRule="exact"/>
      <w:ind w:left="1080"/>
      <w:outlineLvl w:val="2"/>
    </w:pPr>
    <w:rPr>
      <w:rFonts w:ascii="Helvetica" w:hAnsi="Helvetica"/>
      <w:b/>
      <w:bCs/>
      <w:color w:val="0A357E"/>
      <w:sz w:val="24"/>
    </w:rPr>
  </w:style>
  <w:style w:type="paragraph" w:styleId="Heading4">
    <w:name w:val="heading 4"/>
    <w:basedOn w:val="Normal"/>
    <w:next w:val="Normal"/>
    <w:qFormat/>
    <w:rsid w:val="00560220"/>
    <w:pPr>
      <w:keepNext/>
      <w:spacing w:before="320" w:after="200" w:line="300" w:lineRule="exact"/>
      <w:ind w:left="1080"/>
      <w:outlineLvl w:val="3"/>
    </w:pPr>
    <w:rPr>
      <w:rFonts w:ascii="Helvetica" w:hAnsi="Helvetica"/>
      <w:b/>
      <w:bCs/>
      <w:i/>
      <w:color w:val="0A357E"/>
      <w:sz w:val="24"/>
    </w:rPr>
  </w:style>
  <w:style w:type="paragraph" w:styleId="Heading5">
    <w:name w:val="heading 5"/>
    <w:basedOn w:val="Normal"/>
    <w:next w:val="Normal"/>
    <w:qFormat/>
    <w:rsid w:val="00881C7F"/>
    <w:pPr>
      <w:keepNext/>
      <w:keepLines/>
      <w:ind w:left="1080"/>
      <w:outlineLvl w:val="4"/>
    </w:pPr>
    <w:rPr>
      <w:rFonts w:ascii="Helvetica" w:hAnsi="Helvetica"/>
      <w:b/>
      <w:color w:val="0A357E"/>
    </w:rPr>
  </w:style>
  <w:style w:type="paragraph" w:styleId="Heading6">
    <w:name w:val="heading 6"/>
    <w:basedOn w:val="Normal"/>
    <w:next w:val="Normal"/>
    <w:qFormat/>
    <w:pPr>
      <w:keepNext/>
      <w:spacing w:before="220"/>
      <w:outlineLvl w:val="5"/>
    </w:pPr>
    <w:rPr>
      <w:rFonts w:ascii="Verdana" w:hAnsi="Verdana"/>
      <w:bCs/>
      <w:w w:val="75"/>
      <w:szCs w:val="22"/>
    </w:rPr>
  </w:style>
  <w:style w:type="paragraph" w:styleId="Heading7">
    <w:name w:val="heading 7"/>
    <w:basedOn w:val="Normal"/>
    <w:next w:val="Normal"/>
    <w:qFormat/>
    <w:pPr>
      <w:spacing w:before="0" w:after="0"/>
      <w:outlineLvl w:val="6"/>
    </w:pPr>
    <w:rPr>
      <w:rFonts w:ascii="Arial Bold" w:hAnsi="Arial Bold"/>
      <w:b/>
      <w:sz w:val="16"/>
    </w:rPr>
  </w:style>
  <w:style w:type="paragraph" w:styleId="Heading8">
    <w:name w:val="heading 8"/>
    <w:basedOn w:val="Normal"/>
    <w:next w:val="Normal"/>
    <w:qFormat/>
    <w:rsid w:val="004737AE"/>
    <w:pPr>
      <w:spacing w:before="240" w:after="60"/>
      <w:outlineLvl w:val="7"/>
    </w:pPr>
    <w:rPr>
      <w:rFonts w:ascii="Times New Roman" w:hAnsi="Times New Roman"/>
      <w:i/>
      <w:iCs/>
      <w:sz w:val="24"/>
      <w:szCs w:val="24"/>
    </w:rPr>
  </w:style>
  <w:style w:type="paragraph" w:styleId="Heading9">
    <w:name w:val="heading 9"/>
    <w:basedOn w:val="Normal"/>
    <w:next w:val="Normal"/>
    <w:qFormat/>
    <w:pPr>
      <w:keepNext/>
      <w:numPr>
        <w:ilvl w:val="8"/>
        <w:numId w:val="1"/>
      </w:numPr>
      <w:spacing w:before="240" w:after="6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Anywhere">
    <w:name w:val="Head1Anywhere"/>
    <w:next w:val="Body"/>
    <w:rsid w:val="00626138"/>
    <w:pPr>
      <w:keepNext/>
      <w:spacing w:before="640" w:after="300"/>
      <w:ind w:left="360"/>
    </w:pPr>
    <w:rPr>
      <w:rFonts w:ascii="Futura Bk" w:hAnsi="Futura Bk"/>
      <w:color w:val="003399"/>
      <w:sz w:val="36"/>
      <w:szCs w:val="36"/>
    </w:rPr>
  </w:style>
  <w:style w:type="paragraph" w:customStyle="1" w:styleId="h1Head1">
    <w:name w:val="h1_Head1"/>
    <w:next w:val="Body"/>
    <w:rsid w:val="0094798C"/>
    <w:pPr>
      <w:keepNext/>
      <w:pageBreakBefore/>
      <w:spacing w:after="300"/>
      <w:ind w:left="360"/>
    </w:pPr>
    <w:rPr>
      <w:rFonts w:ascii="Futura Bk" w:hAnsi="Futura Bk"/>
      <w:color w:val="003399"/>
      <w:sz w:val="36"/>
      <w:szCs w:val="36"/>
    </w:rPr>
  </w:style>
  <w:style w:type="paragraph" w:customStyle="1" w:styleId="Body">
    <w:name w:val="Body"/>
    <w:link w:val="BodyChar"/>
    <w:rsid w:val="000627E8"/>
    <w:pPr>
      <w:spacing w:before="120" w:after="120"/>
      <w:ind w:left="1440"/>
    </w:pPr>
    <w:rPr>
      <w:rFonts w:ascii="NewCenturySchlbk" w:hAnsi="NewCenturySchlbk"/>
    </w:rPr>
  </w:style>
  <w:style w:type="numbering" w:styleId="111111">
    <w:name w:val="Outline List 2"/>
    <w:basedOn w:val="NoList"/>
    <w:semiHidden/>
    <w:rsid w:val="004737AE"/>
    <w:pPr>
      <w:numPr>
        <w:numId w:val="10"/>
      </w:numPr>
    </w:pPr>
  </w:style>
  <w:style w:type="paragraph" w:customStyle="1" w:styleId="ProductName">
    <w:name w:val="ProductName"/>
    <w:next w:val="OpSystem"/>
    <w:rsid w:val="000627E8"/>
    <w:pPr>
      <w:spacing w:before="120" w:after="280"/>
    </w:pPr>
    <w:rPr>
      <w:rFonts w:ascii="Futura Bk" w:hAnsi="Futura Bk"/>
      <w:sz w:val="44"/>
      <w:szCs w:val="44"/>
    </w:rPr>
  </w:style>
  <w:style w:type="paragraph" w:customStyle="1" w:styleId="Version">
    <w:name w:val="Version"/>
    <w:next w:val="BookTitle"/>
    <w:rsid w:val="004A55F8"/>
    <w:pPr>
      <w:spacing w:before="240"/>
    </w:pPr>
    <w:rPr>
      <w:rFonts w:ascii="Futura Bk" w:hAnsi="Futura Bk"/>
      <w:sz w:val="28"/>
      <w:szCs w:val="28"/>
    </w:rPr>
  </w:style>
  <w:style w:type="paragraph" w:customStyle="1" w:styleId="OpSystem">
    <w:name w:val="Op System"/>
    <w:next w:val="Version"/>
    <w:rsid w:val="000627E8"/>
    <w:rPr>
      <w:rFonts w:ascii="Futura Bk" w:hAnsi="Futura Bk"/>
      <w:sz w:val="28"/>
      <w:szCs w:val="28"/>
    </w:rPr>
  </w:style>
  <w:style w:type="numbering" w:styleId="1ai">
    <w:name w:val="Outline List 1"/>
    <w:basedOn w:val="NoList"/>
    <w:semiHidden/>
    <w:rsid w:val="004737AE"/>
    <w:pPr>
      <w:numPr>
        <w:numId w:val="11"/>
      </w:numPr>
    </w:pPr>
  </w:style>
  <w:style w:type="numbering" w:styleId="ArticleSection">
    <w:name w:val="Outline List 3"/>
    <w:basedOn w:val="NoList"/>
    <w:semiHidden/>
    <w:rsid w:val="004737AE"/>
    <w:pPr>
      <w:numPr>
        <w:numId w:val="12"/>
      </w:numPr>
    </w:pPr>
  </w:style>
  <w:style w:type="paragraph" w:styleId="BlockText">
    <w:name w:val="Block Text"/>
    <w:basedOn w:val="Normal"/>
    <w:semiHidden/>
    <w:rsid w:val="004737AE"/>
    <w:pPr>
      <w:ind w:left="1440" w:right="1440"/>
    </w:pPr>
  </w:style>
  <w:style w:type="paragraph" w:customStyle="1" w:styleId="h2Head2">
    <w:name w:val="h2_Head2"/>
    <w:next w:val="Body"/>
    <w:link w:val="h2Head2Char"/>
    <w:rsid w:val="0094798C"/>
    <w:pPr>
      <w:keepNext/>
      <w:spacing w:before="400" w:after="240"/>
      <w:ind w:left="720"/>
    </w:pPr>
    <w:rPr>
      <w:rFonts w:ascii="Futura Bk" w:hAnsi="Futura Bk"/>
      <w:color w:val="003399"/>
      <w:sz w:val="28"/>
      <w:szCs w:val="28"/>
    </w:rPr>
  </w:style>
  <w:style w:type="paragraph" w:customStyle="1" w:styleId="h3Head3">
    <w:name w:val="h3_Head3"/>
    <w:next w:val="Body"/>
    <w:rsid w:val="0094798C"/>
    <w:pPr>
      <w:keepNext/>
      <w:spacing w:before="320" w:after="200"/>
      <w:ind w:left="1080"/>
    </w:pPr>
    <w:rPr>
      <w:rFonts w:ascii="Futura Bk" w:hAnsi="Futura Bk"/>
      <w:color w:val="003399"/>
      <w:sz w:val="24"/>
      <w:szCs w:val="24"/>
    </w:rPr>
  </w:style>
  <w:style w:type="paragraph" w:customStyle="1" w:styleId="GlossaryTerm">
    <w:name w:val="GlossaryTerm"/>
    <w:next w:val="GlossaryDefinition"/>
    <w:rsid w:val="000627E8"/>
    <w:pPr>
      <w:keepNext/>
      <w:spacing w:before="240"/>
      <w:ind w:left="1440"/>
    </w:pPr>
    <w:rPr>
      <w:rFonts w:ascii="Futura Bk" w:hAnsi="Futura Bk"/>
      <w:color w:val="003399"/>
    </w:rPr>
  </w:style>
  <w:style w:type="paragraph" w:styleId="BodyText">
    <w:name w:val="Body Text"/>
    <w:basedOn w:val="Normal"/>
    <w:semiHidden/>
    <w:rsid w:val="006A2E95"/>
  </w:style>
  <w:style w:type="paragraph" w:styleId="BodyText2">
    <w:name w:val="Body Text 2"/>
    <w:basedOn w:val="Normal"/>
    <w:semiHidden/>
    <w:rsid w:val="006A2E95"/>
    <w:pPr>
      <w:spacing w:line="480" w:lineRule="auto"/>
    </w:pPr>
  </w:style>
  <w:style w:type="paragraph" w:styleId="BodyText3">
    <w:name w:val="Body Text 3"/>
    <w:basedOn w:val="Normal"/>
    <w:semiHidden/>
    <w:rsid w:val="006A2E95"/>
    <w:rPr>
      <w:sz w:val="16"/>
      <w:szCs w:val="16"/>
    </w:rPr>
  </w:style>
  <w:style w:type="paragraph" w:customStyle="1" w:styleId="ChapterTitle">
    <w:name w:val="Chapter:Title"/>
    <w:next w:val="Body"/>
    <w:rsid w:val="00FC303B"/>
    <w:pPr>
      <w:keepNext/>
      <w:pageBreakBefore/>
      <w:spacing w:before="400" w:after="400"/>
      <w:outlineLvl w:val="0"/>
    </w:pPr>
    <w:rPr>
      <w:rFonts w:ascii="Futura Bk" w:hAnsi="Futura Bk"/>
      <w:color w:val="003399"/>
      <w:sz w:val="48"/>
      <w:szCs w:val="48"/>
    </w:rPr>
  </w:style>
  <w:style w:type="paragraph" w:styleId="BodyTextFirstIndent">
    <w:name w:val="Body Text First Indent"/>
    <w:basedOn w:val="BodyText"/>
    <w:semiHidden/>
    <w:rsid w:val="006A2E95"/>
    <w:pPr>
      <w:ind w:firstLine="210"/>
    </w:pPr>
  </w:style>
  <w:style w:type="paragraph" w:customStyle="1" w:styleId="ChapterAppendix">
    <w:name w:val="Chapter:Appendix"/>
    <w:next w:val="Body"/>
    <w:rsid w:val="000C4CC7"/>
    <w:pPr>
      <w:keepNext/>
      <w:pageBreakBefore/>
      <w:numPr>
        <w:numId w:val="33"/>
      </w:numPr>
      <w:spacing w:before="400" w:after="400"/>
    </w:pPr>
    <w:rPr>
      <w:rFonts w:ascii="Futura Bk" w:hAnsi="Futura Bk"/>
      <w:color w:val="003399"/>
      <w:sz w:val="48"/>
      <w:szCs w:val="48"/>
    </w:rPr>
  </w:style>
  <w:style w:type="paragraph" w:styleId="Footer">
    <w:name w:val="footer"/>
    <w:rsid w:val="0096052C"/>
    <w:pPr>
      <w:tabs>
        <w:tab w:val="right" w:pos="10080"/>
      </w:tabs>
      <w:spacing w:before="120"/>
      <w:jc w:val="right"/>
    </w:pPr>
    <w:rPr>
      <w:rFonts w:ascii="Futura Bk" w:hAnsi="Futura Bk"/>
      <w:i/>
      <w:sz w:val="18"/>
      <w:szCs w:val="18"/>
    </w:rPr>
  </w:style>
  <w:style w:type="paragraph" w:styleId="BodyTextIndent">
    <w:name w:val="Body Text Indent"/>
    <w:basedOn w:val="Normal"/>
    <w:semiHidden/>
    <w:rsid w:val="006A2E95"/>
    <w:pPr>
      <w:ind w:left="360"/>
    </w:pPr>
  </w:style>
  <w:style w:type="paragraph" w:customStyle="1" w:styleId="Head1Legal">
    <w:name w:val="Head1Legal"/>
    <w:next w:val="Head2Legal"/>
    <w:rsid w:val="004737AE"/>
    <w:pPr>
      <w:keepNext/>
      <w:pageBreakBefore/>
      <w:spacing w:after="360"/>
    </w:pPr>
    <w:rPr>
      <w:rFonts w:ascii="Futura Bk" w:hAnsi="Futura Bk"/>
      <w:color w:val="003399"/>
      <w:sz w:val="28"/>
      <w:szCs w:val="28"/>
    </w:rPr>
  </w:style>
  <w:style w:type="paragraph" w:customStyle="1" w:styleId="Head2Legal">
    <w:name w:val="Head2Legal"/>
    <w:next w:val="BodyLegal"/>
    <w:rsid w:val="0025016F"/>
    <w:pPr>
      <w:keepNext/>
      <w:spacing w:before="240" w:after="160"/>
    </w:pPr>
    <w:rPr>
      <w:rFonts w:ascii="Futura Bk" w:hAnsi="Futura Bk"/>
      <w:color w:val="003399"/>
    </w:rPr>
  </w:style>
  <w:style w:type="paragraph" w:customStyle="1" w:styleId="BodyLegal">
    <w:name w:val="BodyLegal"/>
    <w:basedOn w:val="Body"/>
    <w:link w:val="BodyLegalChar"/>
    <w:rsid w:val="008101F3"/>
    <w:pPr>
      <w:spacing w:after="0"/>
      <w:ind w:left="0"/>
    </w:pPr>
  </w:style>
  <w:style w:type="paragraph" w:styleId="BodyTextFirstIndent2">
    <w:name w:val="Body Text First Indent 2"/>
    <w:basedOn w:val="BodyTextIndent"/>
    <w:semiHidden/>
    <w:rsid w:val="006A2E95"/>
    <w:pPr>
      <w:ind w:firstLine="210"/>
    </w:pPr>
  </w:style>
  <w:style w:type="paragraph" w:styleId="BodyTextIndent2">
    <w:name w:val="Body Text Indent 2"/>
    <w:basedOn w:val="Normal"/>
    <w:semiHidden/>
    <w:rsid w:val="006A2E95"/>
    <w:pPr>
      <w:spacing w:line="480" w:lineRule="auto"/>
      <w:ind w:left="360"/>
    </w:pPr>
  </w:style>
  <w:style w:type="paragraph" w:styleId="BodyTextIndent3">
    <w:name w:val="Body Text Indent 3"/>
    <w:basedOn w:val="Normal"/>
    <w:semiHidden/>
    <w:rsid w:val="006A2E95"/>
    <w:pPr>
      <w:ind w:left="360"/>
    </w:pPr>
    <w:rPr>
      <w:sz w:val="16"/>
      <w:szCs w:val="16"/>
    </w:rPr>
  </w:style>
  <w:style w:type="paragraph" w:styleId="Closing">
    <w:name w:val="Closing"/>
    <w:basedOn w:val="Normal"/>
    <w:semiHidden/>
    <w:rsid w:val="006A2E95"/>
    <w:pPr>
      <w:ind w:left="4320"/>
    </w:pPr>
  </w:style>
  <w:style w:type="character" w:styleId="PageNumber">
    <w:name w:val="page number"/>
    <w:basedOn w:val="DefaultParagraphFont"/>
    <w:rsid w:val="001E7FC7"/>
    <w:rPr>
      <w:rFonts w:ascii="Futura Bk" w:hAnsi="Futura Bk"/>
      <w:i/>
      <w:color w:val="auto"/>
      <w:sz w:val="18"/>
      <w:szCs w:val="18"/>
    </w:rPr>
  </w:style>
  <w:style w:type="paragraph" w:styleId="E-mailSignature">
    <w:name w:val="E-mail Signature"/>
    <w:basedOn w:val="Normal"/>
    <w:semiHidden/>
    <w:rsid w:val="006A2E95"/>
  </w:style>
  <w:style w:type="paragraph" w:styleId="EnvelopeAddress">
    <w:name w:val="envelope address"/>
    <w:basedOn w:val="Normal"/>
    <w:semiHidden/>
    <w:rsid w:val="006A2E95"/>
    <w:pPr>
      <w:framePr w:w="7920" w:h="1980" w:hRule="exact" w:hSpace="180" w:wrap="auto" w:hAnchor="page" w:xAlign="center" w:yAlign="bottom"/>
      <w:ind w:left="2880"/>
    </w:pPr>
    <w:rPr>
      <w:rFonts w:ascii="Arial" w:hAnsi="Arial" w:cs="Arial"/>
      <w:sz w:val="24"/>
      <w:szCs w:val="24"/>
    </w:rPr>
  </w:style>
  <w:style w:type="character" w:styleId="FollowedHyperlink">
    <w:name w:val="FollowedHyperlink"/>
    <w:basedOn w:val="DefaultParagraphFont"/>
    <w:semiHidden/>
    <w:rsid w:val="004737AE"/>
    <w:rPr>
      <w:color w:val="606420"/>
      <w:u w:val="single"/>
    </w:rPr>
  </w:style>
  <w:style w:type="paragraph" w:styleId="Header">
    <w:name w:val="header"/>
    <w:basedOn w:val="Normal"/>
    <w:semiHidden/>
    <w:rsid w:val="00C81D64"/>
    <w:pPr>
      <w:tabs>
        <w:tab w:val="center" w:pos="4320"/>
        <w:tab w:val="right" w:pos="8640"/>
      </w:tabs>
    </w:pPr>
  </w:style>
  <w:style w:type="paragraph" w:styleId="EnvelopeReturn">
    <w:name w:val="envelope return"/>
    <w:basedOn w:val="Normal"/>
    <w:semiHidden/>
    <w:rsid w:val="00C81D64"/>
    <w:rPr>
      <w:rFonts w:ascii="Arial" w:hAnsi="Arial" w:cs="Arial"/>
    </w:rPr>
  </w:style>
  <w:style w:type="character" w:styleId="HTMLAcronym">
    <w:name w:val="HTML Acronym"/>
    <w:basedOn w:val="DefaultParagraphFont"/>
    <w:semiHidden/>
    <w:rsid w:val="00C81D64"/>
  </w:style>
  <w:style w:type="paragraph" w:styleId="HTMLAddress">
    <w:name w:val="HTML Address"/>
    <w:basedOn w:val="Normal"/>
    <w:semiHidden/>
    <w:rsid w:val="00C81D64"/>
    <w:rPr>
      <w:i/>
      <w:iCs/>
    </w:rPr>
  </w:style>
  <w:style w:type="paragraph" w:styleId="TOC3">
    <w:name w:val="toc 3"/>
    <w:aliases w:val="TOC Heading 2"/>
    <w:uiPriority w:val="39"/>
    <w:rsid w:val="00BF401B"/>
    <w:pPr>
      <w:tabs>
        <w:tab w:val="right" w:leader="dot" w:pos="10080"/>
      </w:tabs>
      <w:spacing w:before="40"/>
      <w:ind w:left="720"/>
    </w:pPr>
    <w:rPr>
      <w:rFonts w:ascii="NewCenturySchlbk" w:hAnsi="NewCenturySchlbk"/>
    </w:rPr>
  </w:style>
  <w:style w:type="paragraph" w:styleId="TOC1">
    <w:name w:val="toc 1"/>
    <w:aliases w:val="ChapterTitle"/>
    <w:next w:val="TOC2"/>
    <w:uiPriority w:val="39"/>
    <w:rsid w:val="0014497D"/>
    <w:pPr>
      <w:keepNext/>
      <w:tabs>
        <w:tab w:val="right" w:leader="dot" w:pos="10080"/>
      </w:tabs>
      <w:spacing w:before="360" w:after="120"/>
      <w:ind w:left="360" w:hanging="360"/>
    </w:pPr>
    <w:rPr>
      <w:rFonts w:ascii="Futura Bk" w:hAnsi="Futura Bk"/>
      <w:color w:val="003399"/>
      <w:sz w:val="24"/>
      <w:szCs w:val="28"/>
    </w:rPr>
  </w:style>
  <w:style w:type="paragraph" w:styleId="TOC2">
    <w:name w:val="toc 2"/>
    <w:aliases w:val="TOC Heading 1"/>
    <w:uiPriority w:val="39"/>
    <w:rsid w:val="00BF401B"/>
    <w:pPr>
      <w:tabs>
        <w:tab w:val="right" w:leader="dot" w:pos="10080"/>
      </w:tabs>
      <w:spacing w:before="80" w:after="120"/>
      <w:ind w:left="720" w:hanging="360"/>
    </w:pPr>
    <w:rPr>
      <w:rFonts w:ascii="NewCenturySchlbk" w:hAnsi="NewCenturySchlbk"/>
    </w:rPr>
  </w:style>
  <w:style w:type="paragraph" w:styleId="TOC4">
    <w:name w:val="toc 4"/>
    <w:aliases w:val="TOC Heading 3"/>
    <w:uiPriority w:val="39"/>
    <w:rsid w:val="00BF401B"/>
    <w:pPr>
      <w:tabs>
        <w:tab w:val="right" w:leader="dot" w:pos="10080"/>
      </w:tabs>
      <w:ind w:left="1080"/>
    </w:pPr>
    <w:rPr>
      <w:rFonts w:ascii="NewCenturySchlbk" w:hAnsi="NewCenturySchlbk"/>
    </w:rPr>
  </w:style>
  <w:style w:type="paragraph" w:styleId="TOC5">
    <w:name w:val="toc 5"/>
    <w:basedOn w:val="TOC3"/>
    <w:next w:val="Normal"/>
    <w:semiHidden/>
    <w:pPr>
      <w:ind w:left="1944"/>
    </w:pPr>
  </w:style>
  <w:style w:type="character" w:styleId="HTMLCite">
    <w:name w:val="HTML Cite"/>
    <w:basedOn w:val="DefaultParagraphFont"/>
    <w:semiHidden/>
    <w:rsid w:val="00C81D64"/>
    <w:rPr>
      <w:i/>
      <w:iCs/>
    </w:rPr>
  </w:style>
  <w:style w:type="paragraph" w:styleId="Index1">
    <w:name w:val="index 1"/>
    <w:rsid w:val="00971C2C"/>
    <w:pPr>
      <w:spacing w:before="120" w:after="60"/>
      <w:ind w:left="288" w:hanging="288"/>
    </w:pPr>
    <w:rPr>
      <w:rFonts w:ascii="NewCenturySchlbk" w:hAnsi="NewCenturySchlbk"/>
      <w:sz w:val="16"/>
    </w:rPr>
  </w:style>
  <w:style w:type="paragraph" w:styleId="IndexHeading">
    <w:name w:val="index heading"/>
    <w:next w:val="Index1"/>
    <w:rsid w:val="000627E8"/>
    <w:pPr>
      <w:keepNext/>
      <w:spacing w:before="120" w:after="120"/>
    </w:pPr>
    <w:rPr>
      <w:rFonts w:ascii="Futura Bk" w:hAnsi="Futura Bk"/>
      <w:bCs/>
      <w:color w:val="003399"/>
      <w:sz w:val="28"/>
      <w:szCs w:val="28"/>
    </w:rPr>
  </w:style>
  <w:style w:type="paragraph" w:styleId="Index2">
    <w:name w:val="index 2"/>
    <w:rsid w:val="00971C2C"/>
    <w:pPr>
      <w:spacing w:before="40" w:after="40"/>
      <w:ind w:left="576" w:hanging="288"/>
    </w:pPr>
    <w:rPr>
      <w:rFonts w:ascii="NewCenturySchlbk" w:hAnsi="NewCenturySchlbk"/>
      <w:sz w:val="16"/>
    </w:rPr>
  </w:style>
  <w:style w:type="paragraph" w:styleId="Index3">
    <w:name w:val="index 3"/>
    <w:rsid w:val="00971C2C"/>
    <w:pPr>
      <w:spacing w:before="20" w:after="20"/>
      <w:ind w:left="864" w:hanging="288"/>
    </w:pPr>
    <w:rPr>
      <w:rFonts w:ascii="NewCenturySchlbk" w:hAnsi="NewCenturySchlbk"/>
      <w:sz w:val="16"/>
    </w:rPr>
  </w:style>
  <w:style w:type="paragraph" w:customStyle="1" w:styleId="h4Head4">
    <w:name w:val="h4_Head4"/>
    <w:next w:val="Body"/>
    <w:rsid w:val="0094798C"/>
    <w:pPr>
      <w:keepNext/>
      <w:spacing w:before="240" w:after="160"/>
      <w:ind w:left="1440"/>
    </w:pPr>
    <w:rPr>
      <w:rFonts w:ascii="Futura Bk" w:hAnsi="Futura Bk"/>
      <w:color w:val="003399"/>
    </w:rPr>
  </w:style>
  <w:style w:type="character" w:styleId="HTMLCode">
    <w:name w:val="HTML Code"/>
    <w:basedOn w:val="DefaultParagraphFont"/>
    <w:semiHidden/>
    <w:rsid w:val="00C81D64"/>
    <w:rPr>
      <w:rFonts w:ascii="Courier New" w:hAnsi="Courier New" w:cs="Courier New"/>
      <w:sz w:val="20"/>
      <w:szCs w:val="20"/>
    </w:rPr>
  </w:style>
  <w:style w:type="character" w:customStyle="1" w:styleId="BoldFace">
    <w:name w:val="Bold Face"/>
    <w:basedOn w:val="DefaultParagraphFont"/>
    <w:semiHidden/>
    <w:rPr>
      <w:b/>
      <w:color w:val="auto"/>
    </w:rPr>
  </w:style>
  <w:style w:type="character" w:styleId="HTMLDefinition">
    <w:name w:val="HTML Definition"/>
    <w:basedOn w:val="DefaultParagraphFont"/>
    <w:semiHidden/>
    <w:rsid w:val="00C81D64"/>
    <w:rPr>
      <w:i/>
      <w:iCs/>
    </w:rPr>
  </w:style>
  <w:style w:type="character" w:styleId="HTMLKeyboard">
    <w:name w:val="HTML Keyboard"/>
    <w:basedOn w:val="DefaultParagraphFont"/>
    <w:semiHidden/>
    <w:rsid w:val="00C81D64"/>
    <w:rPr>
      <w:rFonts w:ascii="Courier New" w:hAnsi="Courier New" w:cs="Courier New"/>
      <w:sz w:val="20"/>
      <w:szCs w:val="20"/>
    </w:rPr>
  </w:style>
  <w:style w:type="paragraph" w:styleId="HTMLPreformatted">
    <w:name w:val="HTML Preformatted"/>
    <w:basedOn w:val="Normal"/>
    <w:semiHidden/>
    <w:rsid w:val="00C81D64"/>
    <w:rPr>
      <w:rFonts w:ascii="Courier New" w:hAnsi="Courier New" w:cs="Courier New"/>
    </w:rPr>
  </w:style>
  <w:style w:type="character" w:styleId="HTMLSample">
    <w:name w:val="HTML Sample"/>
    <w:basedOn w:val="DefaultParagraphFont"/>
    <w:semiHidden/>
    <w:rsid w:val="00C81D64"/>
    <w:rPr>
      <w:rFonts w:ascii="Courier New" w:hAnsi="Courier New" w:cs="Courier New"/>
    </w:rPr>
  </w:style>
  <w:style w:type="character" w:styleId="HTMLTypewriter">
    <w:name w:val="HTML Typewriter"/>
    <w:basedOn w:val="DefaultParagraphFont"/>
    <w:uiPriority w:val="99"/>
    <w:semiHidden/>
    <w:rsid w:val="00C81D64"/>
    <w:rPr>
      <w:rFonts w:ascii="Courier New" w:hAnsi="Courier New" w:cs="Courier New"/>
      <w:sz w:val="20"/>
      <w:szCs w:val="20"/>
    </w:rPr>
  </w:style>
  <w:style w:type="paragraph" w:customStyle="1" w:styleId="GlossaryDefinition">
    <w:name w:val="GlossaryDefinition"/>
    <w:rsid w:val="000627E8"/>
    <w:pPr>
      <w:keepLines/>
      <w:spacing w:before="100"/>
      <w:ind w:left="1440"/>
    </w:pPr>
    <w:rPr>
      <w:rFonts w:ascii="NewCenturySchlbk" w:hAnsi="NewCenturySchlbk"/>
    </w:rPr>
  </w:style>
  <w:style w:type="character" w:styleId="HTMLVariable">
    <w:name w:val="HTML Variable"/>
    <w:basedOn w:val="DefaultParagraphFont"/>
    <w:semiHidden/>
    <w:rsid w:val="00C81D64"/>
    <w:rPr>
      <w:i/>
      <w:iCs/>
    </w:rPr>
  </w:style>
  <w:style w:type="paragraph" w:customStyle="1" w:styleId="BookTitle">
    <w:name w:val="BookTitle"/>
    <w:next w:val="MfgPartNumber"/>
    <w:rsid w:val="000627E8"/>
    <w:pPr>
      <w:spacing w:before="4500"/>
    </w:pPr>
    <w:rPr>
      <w:rFonts w:ascii="Futura Bk" w:hAnsi="Futura Bk"/>
      <w:color w:val="003399"/>
      <w:sz w:val="36"/>
      <w:szCs w:val="36"/>
    </w:rPr>
  </w:style>
  <w:style w:type="character" w:styleId="LineNumber">
    <w:name w:val="line number"/>
    <w:basedOn w:val="DefaultParagraphFont"/>
    <w:semiHidden/>
    <w:rsid w:val="004737AE"/>
  </w:style>
  <w:style w:type="paragraph" w:styleId="List">
    <w:name w:val="List"/>
    <w:basedOn w:val="Normal"/>
    <w:semiHidden/>
    <w:rsid w:val="004737AE"/>
    <w:pPr>
      <w:ind w:left="360" w:hanging="360"/>
    </w:pPr>
  </w:style>
  <w:style w:type="paragraph" w:styleId="List2">
    <w:name w:val="List 2"/>
    <w:basedOn w:val="Normal"/>
    <w:semiHidden/>
    <w:rsid w:val="004737AE"/>
    <w:pPr>
      <w:ind w:left="720" w:hanging="360"/>
    </w:pPr>
  </w:style>
  <w:style w:type="character" w:customStyle="1" w:styleId="Link">
    <w:name w:val="Link"/>
    <w:basedOn w:val="DefaultParagraphFont"/>
    <w:rsid w:val="00A475CC"/>
    <w:rPr>
      <w:color w:val="003399"/>
    </w:rPr>
  </w:style>
  <w:style w:type="paragraph" w:customStyle="1" w:styleId="ftFigureTitle">
    <w:name w:val="ft_Figure:Title"/>
    <w:rsid w:val="00060B34"/>
    <w:pPr>
      <w:keepNext/>
      <w:tabs>
        <w:tab w:val="left" w:pos="1296"/>
      </w:tabs>
      <w:spacing w:after="40"/>
      <w:ind w:left="1296" w:hanging="1296"/>
    </w:pPr>
    <w:rPr>
      <w:rFonts w:ascii="NewCenturySchlbk" w:hAnsi="NewCenturySchlbk"/>
      <w:b/>
    </w:rPr>
  </w:style>
  <w:style w:type="paragraph" w:customStyle="1" w:styleId="plProgramListing">
    <w:name w:val="pl_ProgramListing"/>
    <w:rsid w:val="0020693E"/>
    <w:pPr>
      <w:spacing w:after="20" w:line="200" w:lineRule="exact"/>
      <w:ind w:left="720" w:hanging="720"/>
    </w:pPr>
    <w:rPr>
      <w:rFonts w:ascii="Courier New" w:hAnsi="Courier New"/>
      <w:spacing w:val="-20"/>
      <w:w w:val="96"/>
    </w:rPr>
  </w:style>
  <w:style w:type="paragraph" w:customStyle="1" w:styleId="TableFootnote">
    <w:name w:val="TableFootnote"/>
    <w:rsid w:val="009E4226"/>
    <w:pPr>
      <w:ind w:left="360" w:right="360"/>
    </w:pPr>
    <w:rPr>
      <w:rFonts w:ascii="NewCenturySchlbk" w:hAnsi="NewCenturySchlbk"/>
      <w:sz w:val="18"/>
    </w:rPr>
  </w:style>
  <w:style w:type="paragraph" w:styleId="Index4">
    <w:name w:val="index 4"/>
    <w:basedOn w:val="Index1"/>
    <w:semiHidden/>
    <w:rsid w:val="000627E8"/>
    <w:pPr>
      <w:spacing w:after="0"/>
      <w:ind w:left="720"/>
    </w:pPr>
  </w:style>
  <w:style w:type="paragraph" w:styleId="List3">
    <w:name w:val="List 3"/>
    <w:basedOn w:val="Normal"/>
    <w:semiHidden/>
    <w:rsid w:val="004737AE"/>
    <w:pPr>
      <w:ind w:left="1080" w:hanging="360"/>
    </w:pPr>
  </w:style>
  <w:style w:type="paragraph" w:styleId="MessageHeader">
    <w:name w:val="Message Header"/>
    <w:basedOn w:val="Normal"/>
    <w:semiHidden/>
    <w:rsid w:val="00C81D6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List4">
    <w:name w:val="List 4"/>
    <w:basedOn w:val="Normal"/>
    <w:semiHidden/>
    <w:rsid w:val="004737AE"/>
    <w:pPr>
      <w:ind w:left="1440" w:hanging="360"/>
    </w:pPr>
  </w:style>
  <w:style w:type="paragraph" w:styleId="List5">
    <w:name w:val="List 5"/>
    <w:basedOn w:val="Normal"/>
    <w:semiHidden/>
    <w:rsid w:val="004737AE"/>
    <w:pPr>
      <w:ind w:left="1800" w:hanging="360"/>
    </w:pPr>
  </w:style>
  <w:style w:type="paragraph" w:styleId="ListBullet">
    <w:name w:val="List Bullet"/>
    <w:basedOn w:val="Normal"/>
    <w:semiHidden/>
    <w:rsid w:val="004737AE"/>
    <w:pPr>
      <w:numPr>
        <w:numId w:val="2"/>
      </w:numPr>
    </w:pPr>
  </w:style>
  <w:style w:type="paragraph" w:styleId="ListBullet2">
    <w:name w:val="List Bullet 2"/>
    <w:basedOn w:val="Normal"/>
    <w:semiHidden/>
    <w:rsid w:val="004737AE"/>
    <w:pPr>
      <w:numPr>
        <w:numId w:val="3"/>
      </w:numPr>
    </w:pPr>
  </w:style>
  <w:style w:type="paragraph" w:styleId="ListBullet3">
    <w:name w:val="List Bullet 3"/>
    <w:basedOn w:val="Normal"/>
    <w:semiHidden/>
    <w:rsid w:val="004737AE"/>
    <w:pPr>
      <w:numPr>
        <w:numId w:val="4"/>
      </w:numPr>
    </w:pPr>
  </w:style>
  <w:style w:type="paragraph" w:styleId="ListBullet4">
    <w:name w:val="List Bullet 4"/>
    <w:basedOn w:val="Normal"/>
    <w:semiHidden/>
    <w:rsid w:val="004737AE"/>
    <w:pPr>
      <w:numPr>
        <w:numId w:val="13"/>
      </w:numPr>
    </w:pPr>
  </w:style>
  <w:style w:type="character" w:styleId="Emphasis">
    <w:name w:val="Emphasis"/>
    <w:qFormat/>
    <w:rsid w:val="00C950C4"/>
    <w:rPr>
      <w:i/>
      <w:iCs/>
    </w:rPr>
  </w:style>
  <w:style w:type="character" w:styleId="Hyperlink">
    <w:name w:val="Hyperlink"/>
    <w:uiPriority w:val="99"/>
    <w:rsid w:val="00021DB3"/>
    <w:rPr>
      <w:i/>
      <w:iCs/>
      <w:color w:val="0000FF"/>
    </w:rPr>
  </w:style>
  <w:style w:type="paragraph" w:styleId="ListBullet5">
    <w:name w:val="List Bullet 5"/>
    <w:basedOn w:val="Normal"/>
    <w:semiHidden/>
    <w:rsid w:val="004737AE"/>
    <w:pPr>
      <w:numPr>
        <w:numId w:val="14"/>
      </w:numPr>
    </w:pPr>
  </w:style>
  <w:style w:type="paragraph" w:styleId="ListContinue">
    <w:name w:val="List Continue"/>
    <w:basedOn w:val="Normal"/>
    <w:semiHidden/>
    <w:rsid w:val="004737AE"/>
    <w:pPr>
      <w:ind w:left="360"/>
    </w:pPr>
  </w:style>
  <w:style w:type="paragraph" w:styleId="ListContinue2">
    <w:name w:val="List Continue 2"/>
    <w:basedOn w:val="Normal"/>
    <w:semiHidden/>
    <w:rsid w:val="004737AE"/>
    <w:pPr>
      <w:ind w:left="720"/>
    </w:pPr>
  </w:style>
  <w:style w:type="paragraph" w:styleId="ListContinue3">
    <w:name w:val="List Continue 3"/>
    <w:basedOn w:val="Normal"/>
    <w:semiHidden/>
    <w:rsid w:val="004737AE"/>
    <w:pPr>
      <w:ind w:left="1080"/>
    </w:pPr>
  </w:style>
  <w:style w:type="paragraph" w:styleId="ListContinue4">
    <w:name w:val="List Continue 4"/>
    <w:basedOn w:val="Normal"/>
    <w:semiHidden/>
    <w:rsid w:val="004737AE"/>
    <w:pPr>
      <w:ind w:left="1440"/>
    </w:pPr>
  </w:style>
  <w:style w:type="paragraph" w:styleId="ListContinue5">
    <w:name w:val="List Continue 5"/>
    <w:basedOn w:val="Normal"/>
    <w:semiHidden/>
    <w:rsid w:val="004737AE"/>
    <w:pPr>
      <w:ind w:left="1800"/>
    </w:pPr>
  </w:style>
  <w:style w:type="paragraph" w:styleId="ListNumber">
    <w:name w:val="List Number"/>
    <w:basedOn w:val="Normal"/>
    <w:semiHidden/>
    <w:rsid w:val="004737AE"/>
    <w:pPr>
      <w:numPr>
        <w:numId w:val="15"/>
      </w:numPr>
    </w:pPr>
  </w:style>
  <w:style w:type="paragraph" w:styleId="ListNumber2">
    <w:name w:val="List Number 2"/>
    <w:basedOn w:val="Normal"/>
    <w:semiHidden/>
    <w:rsid w:val="004737AE"/>
    <w:pPr>
      <w:numPr>
        <w:numId w:val="5"/>
      </w:numPr>
    </w:pPr>
  </w:style>
  <w:style w:type="paragraph" w:styleId="ListNumber3">
    <w:name w:val="List Number 3"/>
    <w:basedOn w:val="Normal"/>
    <w:semiHidden/>
    <w:rsid w:val="004737AE"/>
    <w:pPr>
      <w:numPr>
        <w:numId w:val="16"/>
      </w:numPr>
    </w:pPr>
  </w:style>
  <w:style w:type="paragraph" w:styleId="NormalIndent">
    <w:name w:val="Normal Indent"/>
    <w:basedOn w:val="Normal"/>
    <w:semiHidden/>
    <w:rsid w:val="00C81D64"/>
    <w:pPr>
      <w:ind w:left="720"/>
    </w:pPr>
  </w:style>
  <w:style w:type="paragraph" w:styleId="ListNumber4">
    <w:name w:val="List Number 4"/>
    <w:basedOn w:val="Normal"/>
    <w:semiHidden/>
    <w:rsid w:val="004737AE"/>
    <w:pPr>
      <w:numPr>
        <w:numId w:val="17"/>
      </w:numPr>
    </w:pPr>
  </w:style>
  <w:style w:type="paragraph" w:customStyle="1" w:styleId="ChapterOther">
    <w:name w:val="Chapter:Other"/>
    <w:next w:val="Body"/>
    <w:rsid w:val="000C4CC7"/>
    <w:pPr>
      <w:keepNext/>
      <w:pageBreakBefore/>
      <w:spacing w:before="400" w:after="400"/>
    </w:pPr>
    <w:rPr>
      <w:rFonts w:ascii="Futura Bk" w:hAnsi="Futura Bk"/>
      <w:color w:val="003399"/>
      <w:sz w:val="48"/>
      <w:szCs w:val="48"/>
    </w:rPr>
  </w:style>
  <w:style w:type="paragraph" w:styleId="ListNumber5">
    <w:name w:val="List Number 5"/>
    <w:basedOn w:val="Normal"/>
    <w:semiHidden/>
    <w:rsid w:val="004737AE"/>
    <w:pPr>
      <w:numPr>
        <w:numId w:val="18"/>
      </w:numPr>
    </w:pPr>
  </w:style>
  <w:style w:type="paragraph" w:styleId="NoteHeading">
    <w:name w:val="Note Heading"/>
    <w:basedOn w:val="Normal"/>
    <w:next w:val="Normal"/>
    <w:semiHidden/>
    <w:rsid w:val="00C81D64"/>
  </w:style>
  <w:style w:type="paragraph" w:styleId="Date">
    <w:name w:val="Date"/>
    <w:next w:val="BodyLegal"/>
    <w:rsid w:val="000627E8"/>
    <w:pPr>
      <w:spacing w:before="120"/>
    </w:pPr>
    <w:rPr>
      <w:rFonts w:ascii="Futura Bk" w:hAnsi="Futura Bk"/>
    </w:rPr>
  </w:style>
  <w:style w:type="paragraph" w:customStyle="1" w:styleId="Figure">
    <w:name w:val="Figure"/>
    <w:next w:val="ftFigureTitle"/>
    <w:rsid w:val="00AC083B"/>
    <w:pPr>
      <w:tabs>
        <w:tab w:val="left" w:pos="1224"/>
      </w:tabs>
    </w:pPr>
    <w:rPr>
      <w:rFonts w:ascii="NewCenturySchlbk" w:hAnsi="NewCenturySchlbk"/>
    </w:rPr>
  </w:style>
  <w:style w:type="paragraph" w:customStyle="1" w:styleId="bu1Bullet1">
    <w:name w:val="bu1_Bullet1"/>
    <w:rsid w:val="000627E8"/>
    <w:pPr>
      <w:numPr>
        <w:numId w:val="6"/>
      </w:numPr>
      <w:spacing w:before="120" w:after="120"/>
    </w:pPr>
    <w:rPr>
      <w:rFonts w:ascii="NewCenturySchlbk" w:hAnsi="NewCenturySchlbk"/>
    </w:rPr>
  </w:style>
  <w:style w:type="paragraph" w:customStyle="1" w:styleId="bu2Bullet2">
    <w:name w:val="bu2_Bullet2"/>
    <w:rsid w:val="00833EDF"/>
    <w:pPr>
      <w:numPr>
        <w:numId w:val="22"/>
      </w:numPr>
      <w:spacing w:before="120" w:after="120"/>
    </w:pPr>
    <w:rPr>
      <w:rFonts w:ascii="NewCenturySchlbk" w:hAnsi="NewCenturySchlbk"/>
    </w:rPr>
  </w:style>
  <w:style w:type="paragraph" w:customStyle="1" w:styleId="bu3Bullet3">
    <w:name w:val="bu3_Bullet3"/>
    <w:rsid w:val="00833EDF"/>
    <w:pPr>
      <w:numPr>
        <w:numId w:val="23"/>
      </w:numPr>
      <w:spacing w:before="120" w:after="120"/>
    </w:pPr>
    <w:rPr>
      <w:rFonts w:ascii="NewCenturySchlbk" w:hAnsi="NewCenturySchlbk"/>
    </w:rPr>
  </w:style>
  <w:style w:type="paragraph" w:customStyle="1" w:styleId="i1Indent1">
    <w:name w:val="i1_Indent1"/>
    <w:rsid w:val="000714EA"/>
    <w:pPr>
      <w:spacing w:before="120" w:after="120"/>
      <w:ind w:left="1800"/>
    </w:pPr>
    <w:rPr>
      <w:rFonts w:ascii="NewCenturySchlbk" w:hAnsi="NewCenturySchlbk"/>
    </w:rPr>
  </w:style>
  <w:style w:type="paragraph" w:customStyle="1" w:styleId="i2Indent2">
    <w:name w:val="i2_Indent2"/>
    <w:rsid w:val="000714EA"/>
    <w:pPr>
      <w:spacing w:before="120" w:after="120"/>
      <w:ind w:left="2160"/>
    </w:pPr>
    <w:rPr>
      <w:rFonts w:ascii="NewCenturySchlbk" w:hAnsi="NewCenturySchlbk"/>
    </w:rPr>
  </w:style>
  <w:style w:type="paragraph" w:customStyle="1" w:styleId="i3Indent3">
    <w:name w:val="i3_Indent3"/>
    <w:rsid w:val="000714EA"/>
    <w:pPr>
      <w:spacing w:before="120" w:after="120"/>
      <w:ind w:left="2520"/>
    </w:pPr>
    <w:rPr>
      <w:rFonts w:ascii="NewCenturySchlbk" w:hAnsi="NewCenturySchlbk"/>
    </w:rPr>
  </w:style>
  <w:style w:type="paragraph" w:customStyle="1" w:styleId="sfStepFirst">
    <w:name w:val="sf_Step:First"/>
    <w:next w:val="snStepNext"/>
    <w:link w:val="sfStepFirstCharChar"/>
    <w:rsid w:val="007516F4"/>
    <w:pPr>
      <w:numPr>
        <w:numId w:val="36"/>
      </w:numPr>
      <w:spacing w:before="120" w:after="120"/>
    </w:pPr>
    <w:rPr>
      <w:rFonts w:ascii="NewCenturySchlbk" w:hAnsi="NewCenturySchlbk"/>
    </w:rPr>
  </w:style>
  <w:style w:type="paragraph" w:customStyle="1" w:styleId="snStepNext">
    <w:name w:val="sn_Step:Next"/>
    <w:rsid w:val="007516F4"/>
    <w:pPr>
      <w:numPr>
        <w:numId w:val="37"/>
      </w:numPr>
      <w:spacing w:before="120" w:after="120"/>
    </w:pPr>
    <w:rPr>
      <w:rFonts w:ascii="NewCenturySchlbk" w:hAnsi="NewCenturySchlbk"/>
    </w:rPr>
  </w:style>
  <w:style w:type="paragraph" w:customStyle="1" w:styleId="sufSubstepFirst">
    <w:name w:val="suf_Substep:First"/>
    <w:next w:val="sunSubstepNext"/>
    <w:rsid w:val="00651A86"/>
    <w:pPr>
      <w:numPr>
        <w:numId w:val="38"/>
      </w:numPr>
      <w:spacing w:before="120" w:after="120"/>
    </w:pPr>
    <w:rPr>
      <w:rFonts w:ascii="NewCenturySchlbk" w:hAnsi="NewCenturySchlbk"/>
    </w:rPr>
  </w:style>
  <w:style w:type="paragraph" w:customStyle="1" w:styleId="sunSubstepNext">
    <w:name w:val="sun_Substep:Next"/>
    <w:rsid w:val="006C3D8F"/>
    <w:pPr>
      <w:numPr>
        <w:numId w:val="39"/>
      </w:numPr>
      <w:spacing w:before="120" w:after="120"/>
    </w:pPr>
    <w:rPr>
      <w:rFonts w:ascii="NewCenturySchlbk" w:hAnsi="NewCenturySchlbk"/>
    </w:rPr>
  </w:style>
  <w:style w:type="paragraph" w:styleId="NormalWeb">
    <w:name w:val="Normal (Web)"/>
    <w:basedOn w:val="Normal"/>
    <w:semiHidden/>
    <w:rsid w:val="004737AE"/>
    <w:rPr>
      <w:rFonts w:ascii="Times New Roman" w:hAnsi="Times New Roman"/>
      <w:sz w:val="24"/>
      <w:szCs w:val="24"/>
    </w:rPr>
  </w:style>
  <w:style w:type="paragraph" w:styleId="Salutation">
    <w:name w:val="Salutation"/>
    <w:basedOn w:val="Normal"/>
    <w:next w:val="Normal"/>
    <w:semiHidden/>
    <w:rsid w:val="00C81D64"/>
  </w:style>
  <w:style w:type="paragraph" w:styleId="Signature">
    <w:name w:val="Signature"/>
    <w:basedOn w:val="Normal"/>
    <w:semiHidden/>
    <w:rsid w:val="00C81D64"/>
    <w:pPr>
      <w:ind w:left="4320"/>
    </w:pPr>
  </w:style>
  <w:style w:type="character" w:customStyle="1" w:styleId="ClickItem">
    <w:name w:val="ClickItem"/>
    <w:rsid w:val="00711959"/>
    <w:rPr>
      <w:rFonts w:ascii="Helvetica" w:hAnsi="Helvetica"/>
      <w:b/>
      <w:sz w:val="20"/>
      <w:szCs w:val="20"/>
    </w:rPr>
  </w:style>
  <w:style w:type="paragraph" w:styleId="PlainText">
    <w:name w:val="Plain Text"/>
    <w:basedOn w:val="Normal"/>
    <w:semiHidden/>
    <w:rsid w:val="004737AE"/>
    <w:rPr>
      <w:rFonts w:ascii="Courier New" w:hAnsi="Courier New" w:cs="Courier New"/>
    </w:rPr>
  </w:style>
  <w:style w:type="paragraph" w:customStyle="1" w:styleId="MfgPartNumber">
    <w:name w:val="MfgPartNumber"/>
    <w:next w:val="Date"/>
    <w:rsid w:val="000627E8"/>
    <w:pPr>
      <w:spacing w:before="3200" w:after="120"/>
    </w:pPr>
    <w:rPr>
      <w:rFonts w:ascii="Futura Bk" w:hAnsi="Futura Bk"/>
    </w:rPr>
  </w:style>
  <w:style w:type="character" w:styleId="Strong">
    <w:name w:val="Strong"/>
    <w:basedOn w:val="DefaultParagraphFont"/>
    <w:qFormat/>
    <w:rsid w:val="00C81D64"/>
    <w:rPr>
      <w:b/>
      <w:bCs/>
    </w:rPr>
  </w:style>
  <w:style w:type="paragraph" w:customStyle="1" w:styleId="BulletLegal">
    <w:name w:val="BulletLegal"/>
    <w:rsid w:val="00833EDF"/>
    <w:pPr>
      <w:numPr>
        <w:numId w:val="7"/>
      </w:numPr>
      <w:spacing w:before="60" w:after="60"/>
    </w:pPr>
    <w:rPr>
      <w:rFonts w:ascii="NewCenturySchlbk" w:hAnsi="NewCenturySchlbk"/>
      <w:iCs/>
    </w:rPr>
  </w:style>
  <w:style w:type="paragraph" w:styleId="Subtitle">
    <w:name w:val="Subtitle"/>
    <w:basedOn w:val="Normal"/>
    <w:qFormat/>
    <w:rsid w:val="00C81D64"/>
    <w:pPr>
      <w:spacing w:after="60"/>
      <w:jc w:val="center"/>
      <w:outlineLvl w:val="1"/>
    </w:pPr>
    <w:rPr>
      <w:rFonts w:ascii="Arial" w:hAnsi="Arial" w:cs="Arial"/>
      <w:sz w:val="24"/>
      <w:szCs w:val="24"/>
    </w:rPr>
  </w:style>
  <w:style w:type="paragraph" w:customStyle="1" w:styleId="tafTaskFirst">
    <w:name w:val="taf_Task:First"/>
    <w:next w:val="tanTaskNext"/>
    <w:rsid w:val="00651A86"/>
    <w:pPr>
      <w:keepNext/>
      <w:numPr>
        <w:numId w:val="40"/>
      </w:numPr>
      <w:spacing w:before="240" w:after="160"/>
    </w:pPr>
    <w:rPr>
      <w:rFonts w:ascii="Futura Bk" w:hAnsi="Futura Bk"/>
      <w:color w:val="003399"/>
    </w:rPr>
  </w:style>
  <w:style w:type="paragraph" w:customStyle="1" w:styleId="ttiTableTitleInColumn">
    <w:name w:val="tti_Table:Title In_Column"/>
    <w:rsid w:val="00193FA6"/>
    <w:pPr>
      <w:keepNext/>
      <w:tabs>
        <w:tab w:val="left" w:pos="2664"/>
      </w:tabs>
      <w:spacing w:before="120" w:after="60"/>
      <w:ind w:left="1440"/>
    </w:pPr>
    <w:rPr>
      <w:rFonts w:ascii="NewCenturySchlbk" w:hAnsi="NewCenturySchlbk"/>
      <w:b/>
    </w:rPr>
  </w:style>
  <w:style w:type="paragraph" w:customStyle="1" w:styleId="thTableHeading">
    <w:name w:val="th_Table:Heading"/>
    <w:rsid w:val="000627E8"/>
    <w:pPr>
      <w:keepNext/>
      <w:spacing w:before="80" w:after="80"/>
    </w:pPr>
    <w:rPr>
      <w:rFonts w:ascii="NewCenturySchlbk" w:hAnsi="NewCenturySchlbk"/>
      <w:b/>
    </w:rPr>
  </w:style>
  <w:style w:type="paragraph" w:customStyle="1" w:styleId="tboTableBody">
    <w:name w:val="tbo_Table:Body"/>
    <w:link w:val="tboTableBodyChar"/>
    <w:rsid w:val="000627E8"/>
    <w:pPr>
      <w:spacing w:before="60" w:after="60"/>
    </w:pPr>
    <w:rPr>
      <w:rFonts w:ascii="NewCenturySchlbk" w:hAnsi="NewCenturySchlbk"/>
    </w:rPr>
  </w:style>
  <w:style w:type="paragraph" w:customStyle="1" w:styleId="tb1TableBullet1">
    <w:name w:val="tb1_Table:Bullet1"/>
    <w:rsid w:val="00060B34"/>
    <w:pPr>
      <w:numPr>
        <w:numId w:val="24"/>
      </w:numPr>
    </w:pPr>
    <w:rPr>
      <w:rFonts w:ascii="NewCenturySchlbk" w:hAnsi="NewCenturySchlbk"/>
    </w:rPr>
  </w:style>
  <w:style w:type="paragraph" w:customStyle="1" w:styleId="tb2TableBullet2">
    <w:name w:val="tb2_Table:Bullet2"/>
    <w:rsid w:val="00060B34"/>
    <w:pPr>
      <w:numPr>
        <w:numId w:val="8"/>
      </w:numPr>
      <w:tabs>
        <w:tab w:val="left" w:pos="576"/>
      </w:tabs>
      <w:ind w:left="864" w:hanging="288"/>
    </w:pPr>
    <w:rPr>
      <w:rFonts w:ascii="NewCenturySchlbk" w:hAnsi="NewCenturySchlbk"/>
    </w:rPr>
  </w:style>
  <w:style w:type="paragraph" w:customStyle="1" w:styleId="tsfTableStepFirst">
    <w:name w:val="tsf_Table:Step:First"/>
    <w:next w:val="tsnTableStepNext"/>
    <w:rsid w:val="007516F4"/>
    <w:pPr>
      <w:numPr>
        <w:numId w:val="30"/>
      </w:numPr>
      <w:spacing w:before="60" w:after="60"/>
    </w:pPr>
    <w:rPr>
      <w:rFonts w:ascii="NewCenturySchlbk" w:hAnsi="NewCenturySchlbk"/>
    </w:rPr>
  </w:style>
  <w:style w:type="paragraph" w:customStyle="1" w:styleId="tsnTableStepNext">
    <w:name w:val="tsn_Table:Step:Next"/>
    <w:rsid w:val="00060B34"/>
    <w:pPr>
      <w:numPr>
        <w:numId w:val="31"/>
      </w:numPr>
    </w:pPr>
    <w:rPr>
      <w:rFonts w:ascii="NewCenturySchlbk" w:hAnsi="NewCenturySchlbk"/>
    </w:rPr>
  </w:style>
  <w:style w:type="character" w:customStyle="1" w:styleId="UserInput">
    <w:name w:val="UserInput"/>
    <w:basedOn w:val="DefaultParagraphFont"/>
    <w:rsid w:val="00711959"/>
    <w:rPr>
      <w:rFonts w:ascii="Courier New" w:hAnsi="Courier New"/>
      <w:b/>
      <w:sz w:val="20"/>
      <w:szCs w:val="20"/>
    </w:rPr>
  </w:style>
  <w:style w:type="character" w:customStyle="1" w:styleId="CiteTitle">
    <w:name w:val="CiteTitle"/>
    <w:rsid w:val="00C950C4"/>
    <w:rPr>
      <w:i/>
    </w:rPr>
  </w:style>
  <w:style w:type="character" w:customStyle="1" w:styleId="ComputerOutput">
    <w:name w:val="ComputerOutput"/>
    <w:rsid w:val="00971C2C"/>
    <w:rPr>
      <w:rFonts w:ascii="Courier New" w:hAnsi="Courier New"/>
      <w:w w:val="96"/>
      <w:sz w:val="19"/>
      <w:szCs w:val="20"/>
    </w:rPr>
  </w:style>
  <w:style w:type="character" w:customStyle="1" w:styleId="Replaceable">
    <w:name w:val="Replaceable"/>
    <w:basedOn w:val="DefaultParagraphFont"/>
    <w:rsid w:val="00CA50A4"/>
    <w:rPr>
      <w:rFonts w:ascii="Courier New" w:hAnsi="Courier New"/>
      <w:i/>
    </w:rPr>
  </w:style>
  <w:style w:type="character" w:customStyle="1" w:styleId="tboTableBodyChar">
    <w:name w:val="tbo_Table:Body Char"/>
    <w:basedOn w:val="DefaultParagraphFont"/>
    <w:link w:val="tboTableBody"/>
    <w:rsid w:val="002E2CEA"/>
    <w:rPr>
      <w:rFonts w:ascii="NewCenturySchlbk" w:hAnsi="NewCenturySchlbk"/>
      <w:lang w:val="en-US" w:eastAsia="en-US" w:bidi="ar-SA"/>
    </w:rPr>
  </w:style>
  <w:style w:type="paragraph" w:customStyle="1" w:styleId="tanTaskNext">
    <w:name w:val="tan_Task:Next"/>
    <w:rsid w:val="00651A86"/>
    <w:pPr>
      <w:keepNext/>
      <w:numPr>
        <w:numId w:val="41"/>
      </w:numPr>
      <w:spacing w:before="240" w:after="160"/>
    </w:pPr>
    <w:rPr>
      <w:rFonts w:ascii="Futura Bk" w:hAnsi="Futura Bk"/>
      <w:color w:val="003399"/>
    </w:rPr>
  </w:style>
  <w:style w:type="paragraph" w:customStyle="1" w:styleId="ttcTableTitleCrossPage">
    <w:name w:val="ttc_Table:Title Cross_Page"/>
    <w:next w:val="thTableHeading"/>
    <w:rsid w:val="00193FA6"/>
    <w:pPr>
      <w:keepNext/>
      <w:tabs>
        <w:tab w:val="left" w:pos="1224"/>
      </w:tabs>
      <w:spacing w:before="120" w:after="60"/>
    </w:pPr>
    <w:rPr>
      <w:rFonts w:ascii="NewCenturySchlbk" w:hAnsi="NewCenturySchlbk"/>
      <w:b/>
    </w:rPr>
  </w:style>
  <w:style w:type="character" w:customStyle="1" w:styleId="Filename">
    <w:name w:val="Filename"/>
    <w:rsid w:val="00711959"/>
    <w:rPr>
      <w:rFonts w:ascii="Courier New" w:hAnsi="Courier New"/>
      <w:sz w:val="20"/>
      <w:szCs w:val="20"/>
    </w:rPr>
  </w:style>
  <w:style w:type="character" w:customStyle="1" w:styleId="FirstTerm">
    <w:name w:val="FirstTerm"/>
    <w:rsid w:val="00C950C4"/>
    <w:rPr>
      <w:b/>
    </w:rPr>
  </w:style>
  <w:style w:type="character" w:customStyle="1" w:styleId="KeyCap">
    <w:name w:val="KeyCap"/>
    <w:basedOn w:val="DefaultParagraphFont"/>
    <w:rsid w:val="00711959"/>
    <w:rPr>
      <w:rFonts w:ascii="Helvetica" w:hAnsi="Helvetica"/>
      <w:b/>
      <w:sz w:val="20"/>
      <w:szCs w:val="18"/>
    </w:rPr>
  </w:style>
  <w:style w:type="character" w:customStyle="1" w:styleId="URL">
    <w:name w:val="URL"/>
    <w:basedOn w:val="DefaultParagraphFont"/>
    <w:rsid w:val="00773DAF"/>
    <w:rPr>
      <w:b/>
    </w:rPr>
  </w:style>
  <w:style w:type="character" w:customStyle="1" w:styleId="h2Head2Char">
    <w:name w:val="h2_Head2 Char"/>
    <w:basedOn w:val="DefaultParagraphFont"/>
    <w:link w:val="h2Head2"/>
    <w:rsid w:val="0094798C"/>
    <w:rPr>
      <w:rFonts w:ascii="Futura Bk" w:hAnsi="Futura Bk"/>
      <w:color w:val="003399"/>
      <w:sz w:val="28"/>
      <w:szCs w:val="28"/>
      <w:lang w:val="en-US" w:eastAsia="en-US" w:bidi="ar-SA"/>
    </w:rPr>
  </w:style>
  <w:style w:type="character" w:customStyle="1" w:styleId="sfStepFirstCharChar">
    <w:name w:val="sf_Step:First Char Char"/>
    <w:basedOn w:val="DefaultParagraphFont"/>
    <w:link w:val="sfStepFirst"/>
    <w:rsid w:val="007516F4"/>
    <w:rPr>
      <w:rFonts w:ascii="NewCenturySchlbk" w:hAnsi="NewCenturySchlbk"/>
      <w:lang w:val="en-US" w:eastAsia="en-US" w:bidi="ar-SA"/>
    </w:rPr>
  </w:style>
  <w:style w:type="table" w:styleId="Table3Deffects1">
    <w:name w:val="Table 3D effects 1"/>
    <w:basedOn w:val="TableNormal"/>
    <w:semiHidden/>
    <w:rsid w:val="004737AE"/>
    <w:pPr>
      <w:spacing w:before="120" w:after="12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737AE"/>
    <w:pPr>
      <w:spacing w:before="120" w:after="12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737AE"/>
    <w:pPr>
      <w:spacing w:before="120" w:after="12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737AE"/>
    <w:pPr>
      <w:spacing w:before="120"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37AE"/>
    <w:pPr>
      <w:spacing w:before="120"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37AE"/>
    <w:pPr>
      <w:spacing w:before="120" w:after="12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37AE"/>
    <w:pPr>
      <w:spacing w:before="120" w:after="12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37AE"/>
    <w:pPr>
      <w:spacing w:before="120" w:after="12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37AE"/>
    <w:pPr>
      <w:spacing w:before="120" w:after="12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37AE"/>
    <w:pPr>
      <w:spacing w:before="120" w:after="12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37AE"/>
    <w:pPr>
      <w:spacing w:before="120" w:after="12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37AE"/>
    <w:pPr>
      <w:spacing w:before="120" w:after="12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37AE"/>
    <w:pPr>
      <w:spacing w:before="120" w:after="12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37AE"/>
    <w:pPr>
      <w:spacing w:before="120" w:after="12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37AE"/>
    <w:pPr>
      <w:spacing w:before="120" w:after="12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37AE"/>
    <w:pPr>
      <w:spacing w:before="120" w:after="12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37AE"/>
    <w:pPr>
      <w:spacing w:before="120" w:after="12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4737AE"/>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4737AE"/>
    <w:pPr>
      <w:spacing w:before="120" w:after="12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737AE"/>
    <w:pPr>
      <w:spacing w:before="120" w:after="12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737AE"/>
    <w:pPr>
      <w:spacing w:before="120" w:after="12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737AE"/>
    <w:pPr>
      <w:spacing w:before="120" w:after="12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737AE"/>
    <w:pPr>
      <w:spacing w:before="120"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737AE"/>
    <w:pPr>
      <w:spacing w:before="120" w:after="12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737AE"/>
    <w:pPr>
      <w:spacing w:before="120" w:after="12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737AE"/>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37AE"/>
    <w:pPr>
      <w:spacing w:before="120" w:after="12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37AE"/>
    <w:pPr>
      <w:spacing w:before="120" w:after="12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37AE"/>
    <w:pPr>
      <w:spacing w:before="120" w:after="12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37AE"/>
    <w:pPr>
      <w:spacing w:before="120"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37AE"/>
    <w:pPr>
      <w:spacing w:before="120" w:after="12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37AE"/>
    <w:pPr>
      <w:spacing w:before="120" w:after="12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37AE"/>
    <w:pPr>
      <w:spacing w:before="120" w:after="12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37AE"/>
    <w:pPr>
      <w:spacing w:before="120" w:after="12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37AE"/>
    <w:pPr>
      <w:spacing w:before="120" w:after="12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737AE"/>
    <w:pPr>
      <w:spacing w:before="120" w:after="12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737AE"/>
    <w:pPr>
      <w:spacing w:before="120" w:after="12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37AE"/>
    <w:pPr>
      <w:spacing w:before="120" w:after="12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37AE"/>
    <w:pPr>
      <w:spacing w:before="120" w:after="12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37AE"/>
    <w:pPr>
      <w:spacing w:before="120" w:after="12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37AE"/>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737AE"/>
    <w:pPr>
      <w:spacing w:before="120" w:after="12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37AE"/>
    <w:pPr>
      <w:spacing w:before="120" w:after="12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37AE"/>
    <w:pPr>
      <w:spacing w:before="120" w:after="12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91C48"/>
    <w:pPr>
      <w:spacing w:before="240" w:after="60"/>
      <w:jc w:val="center"/>
      <w:outlineLvl w:val="0"/>
    </w:pPr>
    <w:rPr>
      <w:rFonts w:ascii="Arial" w:hAnsi="Arial" w:cs="Arial"/>
      <w:b/>
      <w:bCs/>
      <w:kern w:val="28"/>
      <w:sz w:val="32"/>
      <w:szCs w:val="32"/>
    </w:rPr>
  </w:style>
  <w:style w:type="character" w:customStyle="1" w:styleId="BodyChar">
    <w:name w:val="Body Char"/>
    <w:basedOn w:val="DefaultParagraphFont"/>
    <w:link w:val="Body"/>
    <w:rsid w:val="000627E8"/>
    <w:rPr>
      <w:rFonts w:ascii="NewCenturySchlbk" w:hAnsi="NewCenturySchlbk"/>
      <w:lang w:val="en-US" w:eastAsia="en-US" w:bidi="ar-SA"/>
    </w:rPr>
  </w:style>
  <w:style w:type="paragraph" w:customStyle="1" w:styleId="lsfLegendFirst">
    <w:name w:val="lsf_Legend:First"/>
    <w:rsid w:val="007516F4"/>
    <w:pPr>
      <w:numPr>
        <w:numId w:val="34"/>
      </w:numPr>
      <w:spacing w:before="40" w:after="40"/>
    </w:pPr>
    <w:rPr>
      <w:rFonts w:ascii="NewCenturySchlbk" w:hAnsi="NewCenturySchlbk"/>
    </w:rPr>
  </w:style>
  <w:style w:type="paragraph" w:customStyle="1" w:styleId="lsnLegendNext">
    <w:name w:val="lsn_Legend:Next"/>
    <w:rsid w:val="007516F4"/>
    <w:pPr>
      <w:numPr>
        <w:numId w:val="35"/>
      </w:numPr>
      <w:spacing w:before="40" w:after="40"/>
    </w:pPr>
    <w:rPr>
      <w:rFonts w:ascii="NewCenturySchlbk" w:hAnsi="NewCenturySchlbk"/>
    </w:rPr>
  </w:style>
  <w:style w:type="paragraph" w:styleId="Caption">
    <w:name w:val="caption"/>
    <w:basedOn w:val="Normal"/>
    <w:next w:val="BodyText"/>
    <w:qFormat/>
    <w:rsid w:val="00B72705"/>
    <w:pPr>
      <w:keepNext/>
      <w:tabs>
        <w:tab w:val="left" w:pos="2520"/>
      </w:tabs>
      <w:spacing w:after="160" w:line="240" w:lineRule="exact"/>
      <w:ind w:left="1440"/>
    </w:pPr>
    <w:rPr>
      <w:b/>
      <w:bCs/>
    </w:rPr>
  </w:style>
  <w:style w:type="paragraph" w:customStyle="1" w:styleId="ltLegendTitle">
    <w:name w:val="lt_Legend:Title"/>
    <w:rsid w:val="00060B34"/>
    <w:pPr>
      <w:keepNext/>
      <w:spacing w:before="40" w:after="40"/>
    </w:pPr>
    <w:rPr>
      <w:rFonts w:ascii="NewCenturySchlbk" w:hAnsi="NewCenturySchlbk"/>
      <w:b/>
    </w:rPr>
  </w:style>
  <w:style w:type="character" w:customStyle="1" w:styleId="Instructions">
    <w:name w:val="Instructions"/>
    <w:basedOn w:val="DefaultParagraphFont"/>
    <w:rsid w:val="006A12E2"/>
    <w:rPr>
      <w:color w:val="FF0000"/>
    </w:rPr>
  </w:style>
  <w:style w:type="character" w:customStyle="1" w:styleId="BodyLegalChar">
    <w:name w:val="BodyLegal Char"/>
    <w:basedOn w:val="BodyChar"/>
    <w:link w:val="BodyLegal"/>
    <w:rsid w:val="006A12E2"/>
    <w:rPr>
      <w:rFonts w:ascii="NewCenturySchlbk" w:hAnsi="NewCenturySchlbk"/>
      <w:lang w:val="en-US" w:eastAsia="en-US" w:bidi="ar-SA"/>
    </w:rPr>
  </w:style>
  <w:style w:type="paragraph" w:customStyle="1" w:styleId="BulletLegal1">
    <w:name w:val="BulletLegal1"/>
    <w:rsid w:val="004C4047"/>
    <w:pPr>
      <w:numPr>
        <w:numId w:val="47"/>
      </w:numPr>
      <w:spacing w:before="60" w:after="60"/>
    </w:pPr>
    <w:rPr>
      <w:rFonts w:ascii="NewCenturySchlbk" w:hAnsi="NewCenturySchlbk"/>
      <w:iCs/>
    </w:rPr>
  </w:style>
  <w:style w:type="paragraph" w:customStyle="1" w:styleId="BulletLegal2">
    <w:name w:val="BulletLegal2"/>
    <w:basedOn w:val="BulletLegal1"/>
    <w:rsid w:val="000B47F5"/>
    <w:pPr>
      <w:numPr>
        <w:numId w:val="48"/>
      </w:numPr>
      <w:tabs>
        <w:tab w:val="clear" w:pos="1080"/>
      </w:tabs>
      <w:ind w:left="720"/>
    </w:pPr>
  </w:style>
  <w:style w:type="paragraph" w:customStyle="1" w:styleId="TableBullet">
    <w:name w:val="Table Bullet"/>
    <w:basedOn w:val="Normal"/>
    <w:semiHidden/>
    <w:rsid w:val="00857BC6"/>
    <w:pPr>
      <w:tabs>
        <w:tab w:val="num" w:pos="2347"/>
      </w:tabs>
      <w:spacing w:before="20" w:after="20"/>
      <w:ind w:left="1987" w:right="216"/>
    </w:pPr>
  </w:style>
  <w:style w:type="character" w:customStyle="1" w:styleId="TableCode">
    <w:name w:val="Table Code"/>
    <w:basedOn w:val="DefaultParagraphFont"/>
    <w:semiHidden/>
    <w:rsid w:val="00857BC6"/>
    <w:rPr>
      <w:sz w:val="16"/>
    </w:rPr>
  </w:style>
  <w:style w:type="paragraph" w:customStyle="1" w:styleId="TableHead">
    <w:name w:val="Table Head"/>
    <w:basedOn w:val="Normal"/>
    <w:semiHidden/>
    <w:rsid w:val="006B4FF7"/>
    <w:pPr>
      <w:keepNext/>
      <w:spacing w:before="60" w:after="60"/>
    </w:pPr>
    <w:rPr>
      <w:rFonts w:ascii="Verdana" w:hAnsi="Verdana"/>
      <w:b/>
      <w:sz w:val="18"/>
    </w:rPr>
  </w:style>
  <w:style w:type="paragraph" w:customStyle="1" w:styleId="TableTitle">
    <w:name w:val="Table Title"/>
    <w:basedOn w:val="Normal"/>
    <w:semiHidden/>
    <w:rsid w:val="00857BC6"/>
    <w:pPr>
      <w:keepNext/>
    </w:pPr>
  </w:style>
  <w:style w:type="paragraph" w:styleId="TableofFigures">
    <w:name w:val="table of figures"/>
    <w:basedOn w:val="Normal"/>
    <w:next w:val="Normal"/>
    <w:semiHidden/>
    <w:rsid w:val="006B4FF7"/>
    <w:pPr>
      <w:numPr>
        <w:numId w:val="20"/>
      </w:numPr>
      <w:tabs>
        <w:tab w:val="clear" w:pos="576"/>
        <w:tab w:val="right" w:leader="dot" w:pos="8640"/>
      </w:tabs>
      <w:spacing w:before="80" w:after="80"/>
      <w:ind w:hanging="360"/>
    </w:pPr>
  </w:style>
  <w:style w:type="paragraph" w:customStyle="1" w:styleId="TableBulletIndent">
    <w:name w:val="Table Bullet Indent"/>
    <w:basedOn w:val="TableBullet"/>
    <w:semiHidden/>
    <w:rsid w:val="006B4FF7"/>
    <w:pPr>
      <w:tabs>
        <w:tab w:val="clear" w:pos="2347"/>
        <w:tab w:val="num" w:pos="2520"/>
      </w:tabs>
      <w:ind w:left="2520" w:right="0" w:hanging="360"/>
    </w:pPr>
  </w:style>
  <w:style w:type="paragraph" w:customStyle="1" w:styleId="TableCode1st">
    <w:name w:val="Table Code 1st"/>
    <w:basedOn w:val="Normal"/>
    <w:semiHidden/>
    <w:rsid w:val="00857BC6"/>
    <w:pPr>
      <w:keepNext/>
      <w:spacing w:after="20"/>
    </w:pPr>
    <w:rPr>
      <w:rFonts w:ascii="Andale Mono" w:hAnsi="Andale Mono"/>
    </w:rPr>
  </w:style>
  <w:style w:type="paragraph" w:customStyle="1" w:styleId="TableCodeLast">
    <w:name w:val="Table Code Last"/>
    <w:basedOn w:val="Normal"/>
    <w:semiHidden/>
    <w:rsid w:val="00857BC6"/>
    <w:pPr>
      <w:keepNext/>
      <w:spacing w:before="20" w:after="60"/>
    </w:pPr>
    <w:rPr>
      <w:rFonts w:ascii="Andale Mono" w:hAnsi="Andale Mono"/>
    </w:rPr>
  </w:style>
  <w:style w:type="paragraph" w:customStyle="1" w:styleId="TabCode1st">
    <w:name w:val="TabCode1st"/>
    <w:basedOn w:val="Normal"/>
    <w:semiHidden/>
    <w:rsid w:val="00857BC6"/>
    <w:pPr>
      <w:numPr>
        <w:numId w:val="19"/>
      </w:numPr>
      <w:tabs>
        <w:tab w:val="clear" w:pos="360"/>
      </w:tabs>
      <w:spacing w:after="20"/>
    </w:pPr>
  </w:style>
  <w:style w:type="paragraph" w:customStyle="1" w:styleId="Temp">
    <w:name w:val="Temp"/>
    <w:basedOn w:val="Heading5"/>
    <w:semiHidden/>
    <w:rsid w:val="006B4FF7"/>
    <w:pPr>
      <w:pageBreakBefore/>
    </w:pPr>
  </w:style>
  <w:style w:type="paragraph" w:customStyle="1" w:styleId="TableCodeLines">
    <w:name w:val="Table Code Lines"/>
    <w:basedOn w:val="TableCode1st"/>
    <w:semiHidden/>
    <w:rsid w:val="006B4FF7"/>
    <w:pPr>
      <w:spacing w:before="0" w:after="0"/>
    </w:pPr>
    <w:rPr>
      <w:rFonts w:eastAsia="MS Mincho"/>
    </w:rPr>
  </w:style>
  <w:style w:type="paragraph" w:customStyle="1" w:styleId="ListItem">
    <w:name w:val="ListItem"/>
    <w:basedOn w:val="Normal"/>
    <w:semiHidden/>
    <w:rsid w:val="006B4FF7"/>
    <w:pPr>
      <w:tabs>
        <w:tab w:val="left" w:pos="360"/>
      </w:tabs>
      <w:overflowPunct w:val="0"/>
      <w:autoSpaceDE w:val="0"/>
      <w:autoSpaceDN w:val="0"/>
      <w:adjustRightInd w:val="0"/>
      <w:spacing w:before="160"/>
      <w:ind w:left="360" w:hanging="360"/>
      <w:textAlignment w:val="baseline"/>
    </w:pPr>
    <w:rPr>
      <w:noProof/>
      <w:color w:val="000000"/>
    </w:rPr>
  </w:style>
  <w:style w:type="paragraph" w:customStyle="1" w:styleId="ListItem1">
    <w:name w:val="ListItem1"/>
    <w:basedOn w:val="Normal"/>
    <w:semiHidden/>
    <w:rsid w:val="006B4FF7"/>
    <w:pPr>
      <w:tabs>
        <w:tab w:val="left" w:pos="360"/>
      </w:tabs>
      <w:overflowPunct w:val="0"/>
      <w:autoSpaceDE w:val="0"/>
      <w:autoSpaceDN w:val="0"/>
      <w:adjustRightInd w:val="0"/>
      <w:ind w:left="360" w:hanging="360"/>
      <w:textAlignment w:val="baseline"/>
    </w:pPr>
    <w:rPr>
      <w:noProof/>
      <w:color w:val="000000"/>
    </w:rPr>
  </w:style>
  <w:style w:type="character" w:customStyle="1" w:styleId="AutoNum">
    <w:name w:val="AutoNum"/>
    <w:basedOn w:val="DefaultParagraphFont"/>
    <w:semiHidden/>
    <w:rsid w:val="006B4FF7"/>
    <w:rPr>
      <w:rFonts w:ascii="NewCenturySchlbk" w:hAnsi="NewCenturySchlbk"/>
      <w:color w:val="000000"/>
      <w:sz w:val="20"/>
    </w:rPr>
  </w:style>
  <w:style w:type="paragraph" w:styleId="TOCHeading">
    <w:name w:val="TOC Heading"/>
    <w:qFormat/>
    <w:rsid w:val="004A55F8"/>
    <w:pPr>
      <w:keepNext/>
      <w:spacing w:after="1000"/>
    </w:pPr>
    <w:rPr>
      <w:rFonts w:ascii="Futura Bk" w:hAnsi="Futura Bk"/>
      <w:color w:val="003399"/>
      <w:sz w:val="36"/>
      <w:szCs w:val="36"/>
    </w:rPr>
  </w:style>
  <w:style w:type="paragraph" w:styleId="TOC6">
    <w:name w:val="toc 6"/>
    <w:basedOn w:val="Normal"/>
    <w:next w:val="Normal"/>
    <w:autoRedefine/>
    <w:semiHidden/>
    <w:rsid w:val="006B4FF7"/>
    <w:pPr>
      <w:spacing w:before="0" w:after="60"/>
      <w:ind w:left="1000"/>
    </w:pPr>
  </w:style>
  <w:style w:type="paragraph" w:styleId="TOC7">
    <w:name w:val="toc 7"/>
    <w:basedOn w:val="Normal"/>
    <w:next w:val="Normal"/>
    <w:autoRedefine/>
    <w:semiHidden/>
    <w:rsid w:val="006B4FF7"/>
    <w:pPr>
      <w:spacing w:before="0" w:after="60"/>
      <w:ind w:left="1200"/>
    </w:pPr>
  </w:style>
  <w:style w:type="paragraph" w:styleId="TOC8">
    <w:name w:val="toc 8"/>
    <w:basedOn w:val="Normal"/>
    <w:next w:val="Normal"/>
    <w:autoRedefine/>
    <w:semiHidden/>
    <w:rsid w:val="006B4FF7"/>
    <w:pPr>
      <w:spacing w:before="0" w:after="60"/>
      <w:ind w:left="1400"/>
    </w:pPr>
  </w:style>
  <w:style w:type="paragraph" w:styleId="TOC9">
    <w:name w:val="toc 9"/>
    <w:basedOn w:val="Normal"/>
    <w:next w:val="Normal"/>
    <w:autoRedefine/>
    <w:semiHidden/>
    <w:rsid w:val="006B4FF7"/>
    <w:pPr>
      <w:spacing w:before="0" w:after="60"/>
      <w:ind w:left="1600"/>
    </w:pPr>
  </w:style>
  <w:style w:type="paragraph" w:styleId="Index5">
    <w:name w:val="index 5"/>
    <w:basedOn w:val="Index1"/>
    <w:semiHidden/>
    <w:rsid w:val="000627E8"/>
    <w:pPr>
      <w:spacing w:after="0"/>
      <w:ind w:left="864"/>
    </w:pPr>
    <w:rPr>
      <w:szCs w:val="16"/>
    </w:rPr>
  </w:style>
  <w:style w:type="paragraph" w:styleId="Index6">
    <w:name w:val="index 6"/>
    <w:basedOn w:val="Normal"/>
    <w:next w:val="Normal"/>
    <w:autoRedefine/>
    <w:semiHidden/>
    <w:rsid w:val="006B4FF7"/>
    <w:pPr>
      <w:spacing w:before="0" w:after="0"/>
      <w:ind w:left="1200" w:hanging="200"/>
    </w:pPr>
    <w:rPr>
      <w:rFonts w:ascii="Times New Roman" w:hAnsi="Times New Roman"/>
      <w:sz w:val="18"/>
      <w:szCs w:val="18"/>
    </w:rPr>
  </w:style>
  <w:style w:type="paragraph" w:styleId="Index7">
    <w:name w:val="index 7"/>
    <w:basedOn w:val="Normal"/>
    <w:next w:val="Normal"/>
    <w:autoRedefine/>
    <w:semiHidden/>
    <w:rsid w:val="006B4FF7"/>
    <w:pPr>
      <w:spacing w:before="0" w:after="0"/>
      <w:ind w:left="1400" w:hanging="200"/>
    </w:pPr>
    <w:rPr>
      <w:rFonts w:ascii="Times New Roman" w:hAnsi="Times New Roman"/>
      <w:sz w:val="18"/>
      <w:szCs w:val="18"/>
    </w:rPr>
  </w:style>
  <w:style w:type="paragraph" w:styleId="Index8">
    <w:name w:val="index 8"/>
    <w:basedOn w:val="Normal"/>
    <w:next w:val="Normal"/>
    <w:autoRedefine/>
    <w:semiHidden/>
    <w:rsid w:val="006B4FF7"/>
    <w:pPr>
      <w:spacing w:before="0" w:after="0"/>
      <w:ind w:left="1600" w:hanging="200"/>
    </w:pPr>
    <w:rPr>
      <w:rFonts w:ascii="Times New Roman" w:hAnsi="Times New Roman"/>
      <w:sz w:val="18"/>
      <w:szCs w:val="18"/>
    </w:rPr>
  </w:style>
  <w:style w:type="paragraph" w:styleId="Index9">
    <w:name w:val="index 9"/>
    <w:basedOn w:val="Normal"/>
    <w:next w:val="Normal"/>
    <w:autoRedefine/>
    <w:semiHidden/>
    <w:rsid w:val="006B4FF7"/>
    <w:pPr>
      <w:spacing w:before="0" w:after="0"/>
      <w:ind w:left="1800" w:hanging="200"/>
    </w:pPr>
    <w:rPr>
      <w:rFonts w:ascii="Times New Roman" w:hAnsi="Times New Roman"/>
      <w:sz w:val="18"/>
      <w:szCs w:val="18"/>
    </w:rPr>
  </w:style>
  <w:style w:type="paragraph" w:styleId="BalloonText">
    <w:name w:val="Balloon Text"/>
    <w:basedOn w:val="Normal"/>
    <w:semiHidden/>
    <w:rsid w:val="006B4F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ftwaresupport.hp.com/group/softwaresupport/search-result" TargetMode="External"/><Relationship Id="rId13" Type="http://schemas.openxmlformats.org/officeDocument/2006/relationships/footer" Target="footer2.xml"/><Relationship Id="rId18" Type="http://schemas.openxmlformats.org/officeDocument/2006/relationships/hyperlink" Target="ftp://ftp.cs.berkeley.edu/pub/4bsd/README.Impt.License.Change"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https://github.com/GerHobbelt" TargetMode="Externa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yperlink" Target="http://opensource.org/licenses/mit-license.html" TargetMode="External"/><Relationship Id="rId25" Type="http://schemas.openxmlformats.org/officeDocument/2006/relationships/hyperlink" Target="http://www.adobe.com/products/air/tools/sdk/License%20Agreement/" TargetMode="External"/><Relationship Id="rId2" Type="http://schemas.openxmlformats.org/officeDocument/2006/relationships/styles" Target="styles.xml"/><Relationship Id="rId16" Type="http://schemas.openxmlformats.org/officeDocument/2006/relationships/hyperlink" Target="http://www.freebsd.org/copyright/freebsd-license.html" TargetMode="External"/><Relationship Id="rId20" Type="http://schemas.openxmlformats.org/officeDocument/2006/relationships/hyperlink" Target="http://bxcreativ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oftwaresupport.hp.com/web/softwaresupport/access-levels" TargetMode="External"/><Relationship Id="rId24" Type="http://schemas.openxmlformats.org/officeDocument/2006/relationships/hyperlink" Target="http://jquery.com/" TargetMode="External"/><Relationship Id="rId5" Type="http://schemas.openxmlformats.org/officeDocument/2006/relationships/footnotes" Target="footnotes.xml"/><Relationship Id="rId15" Type="http://schemas.openxmlformats.org/officeDocument/2006/relationships/hyperlink" Target="http://opensource.org/licenses/BSD-2-Clause" TargetMode="External"/><Relationship Id="rId23" Type="http://schemas.openxmlformats.org/officeDocument/2006/relationships/hyperlink" Target="http://johannburkard.de" TargetMode="External"/><Relationship Id="rId28" Type="http://schemas.openxmlformats.org/officeDocument/2006/relationships/theme" Target="theme/theme1.xml"/><Relationship Id="rId10" Type="http://schemas.openxmlformats.org/officeDocument/2006/relationships/hyperlink" Target="https://softwaresupport.hp.com" TargetMode="External"/><Relationship Id="rId19" Type="http://schemas.openxmlformats.org/officeDocument/2006/relationships/hyperlink" Target="http://stevenwanderski.com" TargetMode="External"/><Relationship Id="rId4" Type="http://schemas.openxmlformats.org/officeDocument/2006/relationships/webSettings" Target="webSettings.xml"/><Relationship Id="rId9" Type="http://schemas.openxmlformats.org/officeDocument/2006/relationships/hyperlink" Target="http://h20229.www2.hp.com/passport-registration.html" TargetMode="External"/><Relationship Id="rId14" Type="http://schemas.openxmlformats.org/officeDocument/2006/relationships/hyperlink" Target="http://opensource.org/licenses/BSD-2-Clause" TargetMode="External"/><Relationship Id="rId22" Type="http://schemas.openxmlformats.org/officeDocument/2006/relationships/hyperlink" Target="https://github.com/GerHobbelt/jquery-fixclick"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32650</Words>
  <Characters>186110</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HP Diagnostics Open Source and Third-Party Software License Agreements</vt:lpstr>
    </vt:vector>
  </TitlesOfParts>
  <Company>Hewlett-Packard</Company>
  <LinksUpToDate>false</LinksUpToDate>
  <CharactersWithSpaces>218324</CharactersWithSpaces>
  <SharedDoc>false</SharedDoc>
  <HLinks>
    <vt:vector size="132" baseType="variant">
      <vt:variant>
        <vt:i4>1048625</vt:i4>
      </vt:variant>
      <vt:variant>
        <vt:i4>119</vt:i4>
      </vt:variant>
      <vt:variant>
        <vt:i4>0</vt:i4>
      </vt:variant>
      <vt:variant>
        <vt:i4>5</vt:i4>
      </vt:variant>
      <vt:variant>
        <vt:lpwstr/>
      </vt:variant>
      <vt:variant>
        <vt:lpwstr>_Toc340753770</vt:lpwstr>
      </vt:variant>
      <vt:variant>
        <vt:i4>1114161</vt:i4>
      </vt:variant>
      <vt:variant>
        <vt:i4>113</vt:i4>
      </vt:variant>
      <vt:variant>
        <vt:i4>0</vt:i4>
      </vt:variant>
      <vt:variant>
        <vt:i4>5</vt:i4>
      </vt:variant>
      <vt:variant>
        <vt:lpwstr/>
      </vt:variant>
      <vt:variant>
        <vt:lpwstr>_Toc340753769</vt:lpwstr>
      </vt:variant>
      <vt:variant>
        <vt:i4>1114161</vt:i4>
      </vt:variant>
      <vt:variant>
        <vt:i4>107</vt:i4>
      </vt:variant>
      <vt:variant>
        <vt:i4>0</vt:i4>
      </vt:variant>
      <vt:variant>
        <vt:i4>5</vt:i4>
      </vt:variant>
      <vt:variant>
        <vt:lpwstr/>
      </vt:variant>
      <vt:variant>
        <vt:lpwstr>_Toc340753768</vt:lpwstr>
      </vt:variant>
      <vt:variant>
        <vt:i4>1114161</vt:i4>
      </vt:variant>
      <vt:variant>
        <vt:i4>101</vt:i4>
      </vt:variant>
      <vt:variant>
        <vt:i4>0</vt:i4>
      </vt:variant>
      <vt:variant>
        <vt:i4>5</vt:i4>
      </vt:variant>
      <vt:variant>
        <vt:lpwstr/>
      </vt:variant>
      <vt:variant>
        <vt:lpwstr>_Toc340753767</vt:lpwstr>
      </vt:variant>
      <vt:variant>
        <vt:i4>1114161</vt:i4>
      </vt:variant>
      <vt:variant>
        <vt:i4>95</vt:i4>
      </vt:variant>
      <vt:variant>
        <vt:i4>0</vt:i4>
      </vt:variant>
      <vt:variant>
        <vt:i4>5</vt:i4>
      </vt:variant>
      <vt:variant>
        <vt:lpwstr/>
      </vt:variant>
      <vt:variant>
        <vt:lpwstr>_Toc340753766</vt:lpwstr>
      </vt:variant>
      <vt:variant>
        <vt:i4>1114161</vt:i4>
      </vt:variant>
      <vt:variant>
        <vt:i4>89</vt:i4>
      </vt:variant>
      <vt:variant>
        <vt:i4>0</vt:i4>
      </vt:variant>
      <vt:variant>
        <vt:i4>5</vt:i4>
      </vt:variant>
      <vt:variant>
        <vt:lpwstr/>
      </vt:variant>
      <vt:variant>
        <vt:lpwstr>_Toc340753765</vt:lpwstr>
      </vt:variant>
      <vt:variant>
        <vt:i4>1114161</vt:i4>
      </vt:variant>
      <vt:variant>
        <vt:i4>83</vt:i4>
      </vt:variant>
      <vt:variant>
        <vt:i4>0</vt:i4>
      </vt:variant>
      <vt:variant>
        <vt:i4>5</vt:i4>
      </vt:variant>
      <vt:variant>
        <vt:lpwstr/>
      </vt:variant>
      <vt:variant>
        <vt:lpwstr>_Toc340753764</vt:lpwstr>
      </vt:variant>
      <vt:variant>
        <vt:i4>1114161</vt:i4>
      </vt:variant>
      <vt:variant>
        <vt:i4>77</vt:i4>
      </vt:variant>
      <vt:variant>
        <vt:i4>0</vt:i4>
      </vt:variant>
      <vt:variant>
        <vt:i4>5</vt:i4>
      </vt:variant>
      <vt:variant>
        <vt:lpwstr/>
      </vt:variant>
      <vt:variant>
        <vt:lpwstr>_Toc340753763</vt:lpwstr>
      </vt:variant>
      <vt:variant>
        <vt:i4>1114161</vt:i4>
      </vt:variant>
      <vt:variant>
        <vt:i4>71</vt:i4>
      </vt:variant>
      <vt:variant>
        <vt:i4>0</vt:i4>
      </vt:variant>
      <vt:variant>
        <vt:i4>5</vt:i4>
      </vt:variant>
      <vt:variant>
        <vt:lpwstr/>
      </vt:variant>
      <vt:variant>
        <vt:lpwstr>_Toc340753762</vt:lpwstr>
      </vt:variant>
      <vt:variant>
        <vt:i4>1114161</vt:i4>
      </vt:variant>
      <vt:variant>
        <vt:i4>65</vt:i4>
      </vt:variant>
      <vt:variant>
        <vt:i4>0</vt:i4>
      </vt:variant>
      <vt:variant>
        <vt:i4>5</vt:i4>
      </vt:variant>
      <vt:variant>
        <vt:lpwstr/>
      </vt:variant>
      <vt:variant>
        <vt:lpwstr>_Toc340753761</vt:lpwstr>
      </vt:variant>
      <vt:variant>
        <vt:i4>1114161</vt:i4>
      </vt:variant>
      <vt:variant>
        <vt:i4>59</vt:i4>
      </vt:variant>
      <vt:variant>
        <vt:i4>0</vt:i4>
      </vt:variant>
      <vt:variant>
        <vt:i4>5</vt:i4>
      </vt:variant>
      <vt:variant>
        <vt:lpwstr/>
      </vt:variant>
      <vt:variant>
        <vt:lpwstr>_Toc340753760</vt:lpwstr>
      </vt:variant>
      <vt:variant>
        <vt:i4>1179697</vt:i4>
      </vt:variant>
      <vt:variant>
        <vt:i4>53</vt:i4>
      </vt:variant>
      <vt:variant>
        <vt:i4>0</vt:i4>
      </vt:variant>
      <vt:variant>
        <vt:i4>5</vt:i4>
      </vt:variant>
      <vt:variant>
        <vt:lpwstr/>
      </vt:variant>
      <vt:variant>
        <vt:lpwstr>_Toc340753759</vt:lpwstr>
      </vt:variant>
      <vt:variant>
        <vt:i4>1179697</vt:i4>
      </vt:variant>
      <vt:variant>
        <vt:i4>47</vt:i4>
      </vt:variant>
      <vt:variant>
        <vt:i4>0</vt:i4>
      </vt:variant>
      <vt:variant>
        <vt:i4>5</vt:i4>
      </vt:variant>
      <vt:variant>
        <vt:lpwstr/>
      </vt:variant>
      <vt:variant>
        <vt:lpwstr>_Toc340753758</vt:lpwstr>
      </vt:variant>
      <vt:variant>
        <vt:i4>1179697</vt:i4>
      </vt:variant>
      <vt:variant>
        <vt:i4>41</vt:i4>
      </vt:variant>
      <vt:variant>
        <vt:i4>0</vt:i4>
      </vt:variant>
      <vt:variant>
        <vt:i4>5</vt:i4>
      </vt:variant>
      <vt:variant>
        <vt:lpwstr/>
      </vt:variant>
      <vt:variant>
        <vt:lpwstr>_Toc340753757</vt:lpwstr>
      </vt:variant>
      <vt:variant>
        <vt:i4>1179697</vt:i4>
      </vt:variant>
      <vt:variant>
        <vt:i4>35</vt:i4>
      </vt:variant>
      <vt:variant>
        <vt:i4>0</vt:i4>
      </vt:variant>
      <vt:variant>
        <vt:i4>5</vt:i4>
      </vt:variant>
      <vt:variant>
        <vt:lpwstr/>
      </vt:variant>
      <vt:variant>
        <vt:lpwstr>_Toc340753756</vt:lpwstr>
      </vt:variant>
      <vt:variant>
        <vt:i4>1179697</vt:i4>
      </vt:variant>
      <vt:variant>
        <vt:i4>29</vt:i4>
      </vt:variant>
      <vt:variant>
        <vt:i4>0</vt:i4>
      </vt:variant>
      <vt:variant>
        <vt:i4>5</vt:i4>
      </vt:variant>
      <vt:variant>
        <vt:lpwstr/>
      </vt:variant>
      <vt:variant>
        <vt:lpwstr>_Toc340753755</vt:lpwstr>
      </vt:variant>
      <vt:variant>
        <vt:i4>1179697</vt:i4>
      </vt:variant>
      <vt:variant>
        <vt:i4>23</vt:i4>
      </vt:variant>
      <vt:variant>
        <vt:i4>0</vt:i4>
      </vt:variant>
      <vt:variant>
        <vt:i4>5</vt:i4>
      </vt:variant>
      <vt:variant>
        <vt:lpwstr/>
      </vt:variant>
      <vt:variant>
        <vt:lpwstr>_Toc340753754</vt:lpwstr>
      </vt:variant>
      <vt:variant>
        <vt:i4>1179697</vt:i4>
      </vt:variant>
      <vt:variant>
        <vt:i4>17</vt:i4>
      </vt:variant>
      <vt:variant>
        <vt:i4>0</vt:i4>
      </vt:variant>
      <vt:variant>
        <vt:i4>5</vt:i4>
      </vt:variant>
      <vt:variant>
        <vt:lpwstr/>
      </vt:variant>
      <vt:variant>
        <vt:lpwstr>_Toc340753753</vt:lpwstr>
      </vt:variant>
      <vt:variant>
        <vt:i4>1179697</vt:i4>
      </vt:variant>
      <vt:variant>
        <vt:i4>11</vt:i4>
      </vt:variant>
      <vt:variant>
        <vt:i4>0</vt:i4>
      </vt:variant>
      <vt:variant>
        <vt:i4>5</vt:i4>
      </vt:variant>
      <vt:variant>
        <vt:lpwstr/>
      </vt:variant>
      <vt:variant>
        <vt:lpwstr>_Toc340753752</vt:lpwstr>
      </vt:variant>
      <vt:variant>
        <vt:i4>2490465</vt:i4>
      </vt:variant>
      <vt:variant>
        <vt:i4>6</vt:i4>
      </vt:variant>
      <vt:variant>
        <vt:i4>0</vt:i4>
      </vt:variant>
      <vt:variant>
        <vt:i4>5</vt:i4>
      </vt:variant>
      <vt:variant>
        <vt:lpwstr>C:\Documents and Settings\mayjan\Application Data\Microsoft\Templates\LatestTemplates\HP\HP_110\www.hp.com\go\hpsoftwaresupport</vt:lpwstr>
      </vt:variant>
      <vt:variant>
        <vt:lpwstr/>
      </vt:variant>
      <vt:variant>
        <vt:i4>1835095</vt:i4>
      </vt:variant>
      <vt:variant>
        <vt:i4>3</vt:i4>
      </vt:variant>
      <vt:variant>
        <vt:i4>0</vt:i4>
      </vt:variant>
      <vt:variant>
        <vt:i4>5</vt:i4>
      </vt:variant>
      <vt:variant>
        <vt:lpwstr>http://h20229.www2.hp.com/passport-registration.html</vt:lpwstr>
      </vt:variant>
      <vt:variant>
        <vt:lpwstr/>
      </vt:variant>
      <vt:variant>
        <vt:i4>6291566</vt:i4>
      </vt:variant>
      <vt:variant>
        <vt:i4>0</vt:i4>
      </vt:variant>
      <vt:variant>
        <vt:i4>0</vt:i4>
      </vt:variant>
      <vt:variant>
        <vt:i4>5</vt:i4>
      </vt:variant>
      <vt:variant>
        <vt:lpwstr>http://h20230.www2.hp.com/selfsolve/manuals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HP Diagnostics Open Source and Third-Party Software License Agreements</dc:title>
  <dc:creator>Jane Arteaga</dc:creator>
  <dc:description>This is the template for 7.5" x 9" books.</dc:description>
  <cp:lastModifiedBy>Yevnin, David</cp:lastModifiedBy>
  <cp:revision>18</cp:revision>
  <cp:lastPrinted>2010-06-22T19:23:00Z</cp:lastPrinted>
  <dcterms:created xsi:type="dcterms:W3CDTF">2013-12-05T16:09:00Z</dcterms:created>
  <dcterms:modified xsi:type="dcterms:W3CDTF">2015-01-04T08:14:00Z</dcterms:modified>
</cp:coreProperties>
</file>