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456" w:rsidRPr="004B3456" w:rsidRDefault="006E71BC" w:rsidP="004B3456">
      <w:pPr>
        <w:jc w:val="center"/>
        <w:rPr>
          <w:sz w:val="36"/>
          <w:szCs w:val="36"/>
        </w:rPr>
      </w:pPr>
      <w:r>
        <w:rPr>
          <w:b/>
          <w:sz w:val="36"/>
          <w:szCs w:val="36"/>
        </w:rPr>
        <w:t xml:space="preserve">How to delete or </w:t>
      </w:r>
      <w:r w:rsidR="00D266F0" w:rsidRPr="00D266F0">
        <w:rPr>
          <w:b/>
          <w:sz w:val="36"/>
          <w:szCs w:val="36"/>
        </w:rPr>
        <w:t>remove a project manually</w:t>
      </w:r>
    </w:p>
    <w:p w:rsidR="00D266F0" w:rsidRPr="000D0344" w:rsidRDefault="00D266F0" w:rsidP="00D266F0">
      <w:pPr>
        <w:rPr>
          <w:b/>
          <w:sz w:val="28"/>
          <w:szCs w:val="28"/>
          <w:u w:val="single"/>
        </w:rPr>
      </w:pPr>
      <w:r w:rsidRPr="000D0344">
        <w:rPr>
          <w:b/>
          <w:sz w:val="28"/>
          <w:szCs w:val="28"/>
          <w:u w:val="single"/>
        </w:rPr>
        <w:t>Problem:</w:t>
      </w:r>
    </w:p>
    <w:p w:rsidR="004F4C23" w:rsidRDefault="001A3582" w:rsidP="00D266F0">
      <w:r>
        <w:t xml:space="preserve">There is a situation when some project couldn’t be neither deleted nor removed from the Site Admin, because buttons “Delete Project” and “Remove Project” are disabled. Usually these buttons are disabled when the system is performing some operations with this </w:t>
      </w:r>
      <w:r w:rsidR="007638D1">
        <w:t xml:space="preserve">particular </w:t>
      </w:r>
      <w:r>
        <w:t>project</w:t>
      </w:r>
      <w:r w:rsidR="007638D1">
        <w:t xml:space="preserve">. However, sometimes due to some unexpected problems the project could be in a </w:t>
      </w:r>
      <w:r w:rsidR="000D0344">
        <w:t>“</w:t>
      </w:r>
      <w:r w:rsidR="007638D1">
        <w:t>corrupted</w:t>
      </w:r>
      <w:r w:rsidR="000D0344">
        <w:t>”</w:t>
      </w:r>
      <w:r w:rsidR="007638D1">
        <w:t xml:space="preserve"> state. In this case user is not able to delete or remove project as well.</w:t>
      </w:r>
      <w:r w:rsidR="004F4C23">
        <w:t xml:space="preserve"> Follow instructions to delete or remove the project manually.</w:t>
      </w:r>
    </w:p>
    <w:p w:rsidR="007638D1" w:rsidRPr="000D0344" w:rsidRDefault="007638D1" w:rsidP="00D266F0">
      <w:pPr>
        <w:rPr>
          <w:b/>
          <w:sz w:val="28"/>
          <w:szCs w:val="28"/>
          <w:u w:val="single"/>
        </w:rPr>
      </w:pPr>
      <w:r w:rsidRPr="000D0344">
        <w:rPr>
          <w:b/>
          <w:sz w:val="28"/>
          <w:szCs w:val="28"/>
          <w:u w:val="single"/>
        </w:rPr>
        <w:t>Instructions:</w:t>
      </w:r>
    </w:p>
    <w:p w:rsidR="00F52C0C" w:rsidRDefault="00F52C0C" w:rsidP="00F52C0C">
      <w:pPr>
        <w:pStyle w:val="ListParagraph"/>
        <w:numPr>
          <w:ilvl w:val="0"/>
          <w:numId w:val="3"/>
        </w:numPr>
      </w:pPr>
      <w:r>
        <w:t>Update project state of the project you are trying to remove/delete in “PROJECTS” table.</w:t>
      </w:r>
    </w:p>
    <w:p w:rsidR="00F52C0C" w:rsidRDefault="00F52C0C" w:rsidP="00F52C0C">
      <w:pPr>
        <w:ind w:left="1080"/>
      </w:pPr>
      <w:r>
        <w:rPr>
          <w:rFonts w:ascii="Courier New" w:hAnsi="Courier New" w:cs="Courier New"/>
          <w:noProof/>
          <w:color w:val="0000FF"/>
          <w:sz w:val="20"/>
          <w:szCs w:val="20"/>
        </w:rPr>
        <w:t>update</w:t>
      </w:r>
      <w:r>
        <w:rPr>
          <w:rFonts w:ascii="Courier New" w:hAnsi="Courier New" w:cs="Courier New"/>
          <w:noProof/>
          <w:sz w:val="20"/>
          <w:szCs w:val="20"/>
        </w:rPr>
        <w:t xml:space="preserve"> projects </w:t>
      </w:r>
      <w:r>
        <w:rPr>
          <w:rFonts w:ascii="Courier New" w:hAnsi="Courier New" w:cs="Courier New"/>
          <w:noProof/>
          <w:color w:val="0000FF"/>
          <w:sz w:val="20"/>
          <w:szCs w:val="20"/>
        </w:rPr>
        <w:t>set</w:t>
      </w:r>
      <w:r>
        <w:rPr>
          <w:rFonts w:ascii="Courier New" w:hAnsi="Courier New" w:cs="Courier New"/>
          <w:noProof/>
          <w:sz w:val="20"/>
          <w:szCs w:val="20"/>
        </w:rPr>
        <w:t xml:space="preserve"> PR_IS_ACTIVE </w:t>
      </w:r>
      <w:r>
        <w:rPr>
          <w:rFonts w:ascii="Courier New" w:hAnsi="Courier New" w:cs="Courier New"/>
          <w:noProof/>
          <w:color w:val="808080"/>
          <w:sz w:val="20"/>
          <w:szCs w:val="20"/>
        </w:rPr>
        <w:t>=</w:t>
      </w:r>
      <w:r>
        <w:rPr>
          <w:rFonts w:ascii="Courier New" w:hAnsi="Courier New" w:cs="Courier New"/>
          <w:noProof/>
          <w:sz w:val="20"/>
          <w:szCs w:val="20"/>
        </w:rPr>
        <w:t xml:space="preserve"> </w:t>
      </w:r>
      <w:r>
        <w:rPr>
          <w:rFonts w:ascii="Courier New" w:hAnsi="Courier New" w:cs="Courier New"/>
          <w:noProof/>
          <w:color w:val="FF0000"/>
          <w:sz w:val="20"/>
          <w:szCs w:val="20"/>
        </w:rPr>
        <w:t>'N'</w:t>
      </w:r>
      <w:r>
        <w:rPr>
          <w:rFonts w:ascii="Courier New" w:hAnsi="Courier New" w:cs="Courier New"/>
          <w:noProof/>
          <w:sz w:val="20"/>
          <w:szCs w:val="20"/>
        </w:rPr>
        <w:t xml:space="preserve"> </w:t>
      </w:r>
      <w:r>
        <w:rPr>
          <w:rFonts w:ascii="Courier New" w:hAnsi="Courier New" w:cs="Courier New"/>
          <w:noProof/>
          <w:color w:val="0000FF"/>
          <w:sz w:val="20"/>
          <w:szCs w:val="20"/>
        </w:rPr>
        <w:t>where</w:t>
      </w:r>
      <w:r>
        <w:rPr>
          <w:rFonts w:ascii="Courier New" w:hAnsi="Courier New" w:cs="Courier New"/>
          <w:noProof/>
          <w:sz w:val="20"/>
          <w:szCs w:val="20"/>
        </w:rPr>
        <w:t xml:space="preserve"> project_id </w:t>
      </w:r>
      <w:r>
        <w:rPr>
          <w:rFonts w:ascii="Courier New" w:hAnsi="Courier New" w:cs="Courier New"/>
          <w:noProof/>
          <w:color w:val="808080"/>
          <w:sz w:val="20"/>
          <w:szCs w:val="20"/>
        </w:rPr>
        <w:t>=</w:t>
      </w:r>
      <w:r>
        <w:rPr>
          <w:rFonts w:ascii="Courier New" w:hAnsi="Courier New" w:cs="Courier New"/>
          <w:noProof/>
          <w:sz w:val="20"/>
          <w:szCs w:val="20"/>
        </w:rPr>
        <w:t xml:space="preserve"> %PROJECT_ID%</w:t>
      </w:r>
    </w:p>
    <w:p w:rsidR="00F52C0C" w:rsidRDefault="00F52C0C" w:rsidP="00F52C0C">
      <w:pPr>
        <w:pStyle w:val="ListParagraph"/>
        <w:numPr>
          <w:ilvl w:val="0"/>
          <w:numId w:val="3"/>
        </w:numPr>
      </w:pPr>
      <w:r>
        <w:t>Refresh cache.</w:t>
      </w:r>
    </w:p>
    <w:p w:rsidR="00F52C0C" w:rsidRDefault="00F52C0C" w:rsidP="00C72E58">
      <w:pPr>
        <w:pStyle w:val="ListParagraph"/>
        <w:numPr>
          <w:ilvl w:val="0"/>
          <w:numId w:val="4"/>
        </w:numPr>
        <w:rPr>
          <w:b/>
        </w:rPr>
      </w:pPr>
      <w:r>
        <w:t xml:space="preserve">Add new Site Admin parameter </w:t>
      </w:r>
      <w:r w:rsidRPr="00C72E58">
        <w:rPr>
          <w:b/>
        </w:rPr>
        <w:t>REGISTER_CACHE_TO_JMX</w:t>
      </w:r>
      <w:r w:rsidRPr="00F52C0C">
        <w:t xml:space="preserve"> with value </w:t>
      </w:r>
      <w:r w:rsidRPr="00C72E58">
        <w:rPr>
          <w:b/>
        </w:rPr>
        <w:t>Y.</w:t>
      </w:r>
    </w:p>
    <w:p w:rsidR="0075630E" w:rsidRPr="0075630E" w:rsidRDefault="0075630E" w:rsidP="00C72E58">
      <w:pPr>
        <w:pStyle w:val="ListParagraph"/>
        <w:numPr>
          <w:ilvl w:val="0"/>
          <w:numId w:val="4"/>
        </w:numPr>
        <w:rPr>
          <w:b/>
        </w:rPr>
      </w:pPr>
      <w:r w:rsidRPr="0075630E">
        <w:t xml:space="preserve">There are 2 </w:t>
      </w:r>
      <w:r>
        <w:t>options how to refresh the cache:</w:t>
      </w:r>
    </w:p>
    <w:p w:rsidR="0075630E" w:rsidRPr="006E1750" w:rsidRDefault="0075630E" w:rsidP="006E1750">
      <w:pPr>
        <w:pStyle w:val="ListParagraph"/>
        <w:numPr>
          <w:ilvl w:val="2"/>
          <w:numId w:val="3"/>
        </w:numPr>
        <w:rPr>
          <w:b/>
        </w:rPr>
      </w:pPr>
      <w:r w:rsidRPr="0075630E">
        <w:t>S</w:t>
      </w:r>
      <w:r>
        <w:t xml:space="preserve">tarting from </w:t>
      </w:r>
      <w:r w:rsidRPr="006E1750">
        <w:rPr>
          <w:b/>
        </w:rPr>
        <w:t>ALM 11.50</w:t>
      </w:r>
      <w:r>
        <w:t xml:space="preserve"> you can use following URI </w:t>
      </w:r>
      <w:hyperlink r:id="rId5" w:history="1">
        <w:r w:rsidRPr="00E547C3">
          <w:rPr>
            <w:rStyle w:val="Hyperlink"/>
          </w:rPr>
          <w:t>http://localhost:8080/qcbin/jmx-console/</w:t>
        </w:r>
      </w:hyperlink>
      <w:r>
        <w:t xml:space="preserve">. </w:t>
      </w:r>
    </w:p>
    <w:p w:rsidR="0075630E" w:rsidRDefault="0075630E" w:rsidP="0075630E">
      <w:pPr>
        <w:jc w:val="center"/>
        <w:rPr>
          <w:b/>
        </w:rPr>
      </w:pPr>
      <w:r>
        <w:rPr>
          <w:noProof/>
        </w:rPr>
        <w:drawing>
          <wp:inline distT="0" distB="0" distL="0" distR="0">
            <wp:extent cx="4324350" cy="40088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4328340" cy="4012500"/>
                    </a:xfrm>
                    <a:prstGeom prst="rect">
                      <a:avLst/>
                    </a:prstGeom>
                  </pic:spPr>
                </pic:pic>
              </a:graphicData>
            </a:graphic>
          </wp:inline>
        </w:drawing>
      </w:r>
    </w:p>
    <w:p w:rsidR="006E1750" w:rsidRPr="006E1750" w:rsidRDefault="006E1750" w:rsidP="0075630E">
      <w:pPr>
        <w:jc w:val="center"/>
      </w:pPr>
      <w:r>
        <w:lastRenderedPageBreak/>
        <w:t>Go to the “</w:t>
      </w:r>
      <w:r>
        <w:rPr>
          <w:i/>
        </w:rPr>
        <w:t>Projects Directory of All Domains</w:t>
      </w:r>
      <w:r>
        <w:t>” and then press “invoke” button.</w:t>
      </w:r>
      <w:r>
        <w:rPr>
          <w:noProof/>
        </w:rPr>
        <w:drawing>
          <wp:inline distT="0" distB="0" distL="0" distR="0">
            <wp:extent cx="5934075" cy="3048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34075" cy="3048000"/>
                    </a:xfrm>
                    <a:prstGeom prst="rect">
                      <a:avLst/>
                    </a:prstGeom>
                    <a:noFill/>
                    <a:ln>
                      <a:noFill/>
                    </a:ln>
                  </pic:spPr>
                </pic:pic>
              </a:graphicData>
            </a:graphic>
          </wp:inline>
        </w:drawing>
      </w:r>
    </w:p>
    <w:p w:rsidR="0075630E" w:rsidRPr="006E1750" w:rsidRDefault="0075630E" w:rsidP="006E1750">
      <w:pPr>
        <w:pStyle w:val="ListParagraph"/>
        <w:numPr>
          <w:ilvl w:val="2"/>
          <w:numId w:val="3"/>
        </w:numPr>
        <w:rPr>
          <w:b/>
        </w:rPr>
      </w:pPr>
      <w:r>
        <w:t xml:space="preserve">Run </w:t>
      </w:r>
      <w:r w:rsidRPr="006E1750">
        <w:rPr>
          <w:b/>
        </w:rPr>
        <w:t>JConsole</w:t>
      </w:r>
      <w:r>
        <w:t xml:space="preserve"> application located in </w:t>
      </w:r>
      <w:r w:rsidRPr="006E1750">
        <w:rPr>
          <w:i/>
        </w:rPr>
        <w:t>bin</w:t>
      </w:r>
      <w:r>
        <w:t xml:space="preserve"> folder in Java home directory. Connect to ALM process and go to the MBeans tab. Find “</w:t>
      </w:r>
      <w:r w:rsidRPr="006E1750">
        <w:rPr>
          <w:i/>
        </w:rPr>
        <w:t>Projects Directory of All Domains”</w:t>
      </w:r>
      <w:r>
        <w:t xml:space="preserve"> and press “flush”.</w:t>
      </w:r>
    </w:p>
    <w:p w:rsidR="00C72E58" w:rsidRPr="00F52C0C" w:rsidRDefault="00C72E58" w:rsidP="00C72E58">
      <w:pPr>
        <w:ind w:left="1080"/>
        <w:jc w:val="center"/>
      </w:pPr>
      <w:r>
        <w:rPr>
          <w:noProof/>
        </w:rPr>
        <w:drawing>
          <wp:inline distT="0" distB="0" distL="0" distR="0">
            <wp:extent cx="5381625" cy="4382552"/>
            <wp:effectExtent l="0" t="0" r="0" b="0"/>
            <wp:docPr id="1" name="Picture 1" descr="cid:image001.png@01CD7541.D3D4B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D7541.D3D4B8F0"/>
                    <pic:cNvPicPr>
                      <a:picLocks noChangeAspect="1"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3331" cy="4383941"/>
                    </a:xfrm>
                    <a:prstGeom prst="rect">
                      <a:avLst/>
                    </a:prstGeom>
                    <a:noFill/>
                    <a:ln>
                      <a:noFill/>
                    </a:ln>
                  </pic:spPr>
                </pic:pic>
              </a:graphicData>
            </a:graphic>
          </wp:inline>
        </w:drawing>
      </w:r>
    </w:p>
    <w:p w:rsidR="00C72E58" w:rsidRDefault="00C72E58" w:rsidP="00C72E58">
      <w:pPr>
        <w:pStyle w:val="ListParagraph"/>
        <w:numPr>
          <w:ilvl w:val="0"/>
          <w:numId w:val="5"/>
        </w:numPr>
      </w:pPr>
      <w:r>
        <w:lastRenderedPageBreak/>
        <w:t xml:space="preserve">For </w:t>
      </w:r>
      <w:r w:rsidRPr="00C72E58">
        <w:rPr>
          <w:b/>
        </w:rPr>
        <w:t>ALM 11</w:t>
      </w:r>
      <w:r>
        <w:t xml:space="preserve"> you should invoke next operation:</w:t>
      </w:r>
      <w:r>
        <w:rPr>
          <w:noProof/>
        </w:rPr>
        <w:drawing>
          <wp:inline distT="0" distB="0" distL="0" distR="0">
            <wp:extent cx="4543425" cy="3714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543425" cy="3714750"/>
                    </a:xfrm>
                    <a:prstGeom prst="rect">
                      <a:avLst/>
                    </a:prstGeom>
                  </pic:spPr>
                </pic:pic>
              </a:graphicData>
            </a:graphic>
          </wp:inline>
        </w:drawing>
      </w:r>
    </w:p>
    <w:p w:rsidR="00C72E58" w:rsidRDefault="00C72E58" w:rsidP="00C72E58">
      <w:pPr>
        <w:pStyle w:val="ListParagraph"/>
        <w:ind w:left="1800"/>
      </w:pPr>
    </w:p>
    <w:p w:rsidR="00C72E58" w:rsidRPr="006E1750" w:rsidRDefault="0075630E" w:rsidP="00C72E58">
      <w:pPr>
        <w:pStyle w:val="ListParagraph"/>
        <w:numPr>
          <w:ilvl w:val="0"/>
          <w:numId w:val="5"/>
        </w:numPr>
        <w:rPr>
          <w:b/>
        </w:rPr>
      </w:pPr>
      <w:r w:rsidRPr="006E1750">
        <w:rPr>
          <w:b/>
        </w:rPr>
        <w:t>Note that y</w:t>
      </w:r>
      <w:r w:rsidR="00C72E58" w:rsidRPr="006E1750">
        <w:rPr>
          <w:b/>
        </w:rPr>
        <w:t>ou can clear cache by restarting the ALM server as well.</w:t>
      </w:r>
    </w:p>
    <w:p w:rsidR="00CF068F" w:rsidRDefault="00CF068F" w:rsidP="00CF068F">
      <w:pPr>
        <w:pStyle w:val="ListParagraph"/>
      </w:pPr>
      <w:bookmarkStart w:id="0" w:name="_GoBack"/>
      <w:bookmarkEnd w:id="0"/>
    </w:p>
    <w:p w:rsidR="00CF068F" w:rsidRPr="00C72E58" w:rsidRDefault="00CF068F" w:rsidP="00CF068F">
      <w:pPr>
        <w:pStyle w:val="ListParagraph"/>
        <w:ind w:left="1800"/>
      </w:pPr>
    </w:p>
    <w:p w:rsidR="00F52C0C" w:rsidRDefault="00CF068F" w:rsidP="00F52C0C">
      <w:pPr>
        <w:pStyle w:val="ListParagraph"/>
        <w:numPr>
          <w:ilvl w:val="0"/>
          <w:numId w:val="3"/>
        </w:numPr>
      </w:pPr>
      <w:r>
        <w:t xml:space="preserve"> </w:t>
      </w:r>
      <w:r w:rsidR="00F52C0C">
        <w:t>“Delete Project” and “Remove Project”</w:t>
      </w:r>
      <w:r w:rsidR="009F3589">
        <w:t xml:space="preserve"> buttons should be enabled and you can perform appropriate action.</w:t>
      </w:r>
    </w:p>
    <w:sectPr w:rsidR="00F52C0C" w:rsidSect="003C6466">
      <w:pgSz w:w="12240" w:h="15840"/>
      <w:pgMar w:top="1008"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8599E"/>
    <w:multiLevelType w:val="hybridMultilevel"/>
    <w:tmpl w:val="8C7635A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42143C93"/>
    <w:multiLevelType w:val="hybridMultilevel"/>
    <w:tmpl w:val="52AC02F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3C2EBE"/>
    <w:multiLevelType w:val="hybridMultilevel"/>
    <w:tmpl w:val="FB8CE8B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35E46EF"/>
    <w:multiLevelType w:val="hybridMultilevel"/>
    <w:tmpl w:val="603696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6B741514"/>
    <w:multiLevelType w:val="hybridMultilevel"/>
    <w:tmpl w:val="8BD6247E"/>
    <w:lvl w:ilvl="0" w:tplc="828A4714">
      <w:start w:val="1"/>
      <w:numFmt w:val="decimal"/>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66F0"/>
    <w:rsid w:val="00036939"/>
    <w:rsid w:val="000D0344"/>
    <w:rsid w:val="000E5C0D"/>
    <w:rsid w:val="00171D91"/>
    <w:rsid w:val="00185640"/>
    <w:rsid w:val="00194D57"/>
    <w:rsid w:val="001A3582"/>
    <w:rsid w:val="001F67B0"/>
    <w:rsid w:val="0031009F"/>
    <w:rsid w:val="00356B74"/>
    <w:rsid w:val="00394611"/>
    <w:rsid w:val="003C6466"/>
    <w:rsid w:val="004B3456"/>
    <w:rsid w:val="004F4C23"/>
    <w:rsid w:val="00556FB9"/>
    <w:rsid w:val="005E60EA"/>
    <w:rsid w:val="006E1750"/>
    <w:rsid w:val="006E71BC"/>
    <w:rsid w:val="0075248C"/>
    <w:rsid w:val="0075630E"/>
    <w:rsid w:val="007638D1"/>
    <w:rsid w:val="007952F6"/>
    <w:rsid w:val="00904A9C"/>
    <w:rsid w:val="009138C5"/>
    <w:rsid w:val="009F3589"/>
    <w:rsid w:val="00A57D77"/>
    <w:rsid w:val="00AD2A11"/>
    <w:rsid w:val="00B75161"/>
    <w:rsid w:val="00BA2902"/>
    <w:rsid w:val="00C72E58"/>
    <w:rsid w:val="00CE0F3E"/>
    <w:rsid w:val="00CF068F"/>
    <w:rsid w:val="00D266F0"/>
    <w:rsid w:val="00D7756C"/>
    <w:rsid w:val="00D820C3"/>
    <w:rsid w:val="00D9545F"/>
    <w:rsid w:val="00E30EEC"/>
    <w:rsid w:val="00E719DE"/>
    <w:rsid w:val="00E96F4F"/>
    <w:rsid w:val="00F52C0C"/>
    <w:rsid w:val="00F70D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D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8C5"/>
    <w:pPr>
      <w:ind w:left="720"/>
      <w:contextualSpacing/>
    </w:pPr>
  </w:style>
  <w:style w:type="character" w:styleId="Hyperlink">
    <w:name w:val="Hyperlink"/>
    <w:basedOn w:val="DefaultParagraphFont"/>
    <w:uiPriority w:val="99"/>
    <w:unhideWhenUsed/>
    <w:rsid w:val="00F52C0C"/>
    <w:rPr>
      <w:color w:val="0000FF" w:themeColor="hyperlink"/>
      <w:u w:val="single"/>
    </w:rPr>
  </w:style>
  <w:style w:type="paragraph" w:styleId="BalloonText">
    <w:name w:val="Balloon Text"/>
    <w:basedOn w:val="Normal"/>
    <w:link w:val="BalloonTextChar"/>
    <w:uiPriority w:val="99"/>
    <w:semiHidden/>
    <w:unhideWhenUsed/>
    <w:rsid w:val="00C72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E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8C5"/>
    <w:pPr>
      <w:ind w:left="720"/>
      <w:contextualSpacing/>
    </w:pPr>
  </w:style>
  <w:style w:type="character" w:styleId="Hyperlink">
    <w:name w:val="Hyperlink"/>
    <w:basedOn w:val="DefaultParagraphFont"/>
    <w:uiPriority w:val="99"/>
    <w:unhideWhenUsed/>
    <w:rsid w:val="00F52C0C"/>
    <w:rPr>
      <w:color w:val="0000FF" w:themeColor="hyperlink"/>
      <w:u w:val="single"/>
    </w:rPr>
  </w:style>
  <w:style w:type="paragraph" w:styleId="BalloonText">
    <w:name w:val="Balloon Text"/>
    <w:basedOn w:val="Normal"/>
    <w:link w:val="BalloonTextChar"/>
    <w:uiPriority w:val="99"/>
    <w:semiHidden/>
    <w:unhideWhenUsed/>
    <w:rsid w:val="00C72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E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localhost:8080/qcbin/jmx-consol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cid:image001.png@01CD7541.D3D4B8F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Lohika</Company>
  <LinksUpToDate>false</LinksUpToDate>
  <CharactersWithSpaces>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 Lotar</dc:creator>
  <cp:lastModifiedBy>MUHAMMAD SAMI</cp:lastModifiedBy>
  <cp:revision>2</cp:revision>
  <dcterms:created xsi:type="dcterms:W3CDTF">2012-08-14T19:47:00Z</dcterms:created>
  <dcterms:modified xsi:type="dcterms:W3CDTF">2012-08-14T19:47:00Z</dcterms:modified>
</cp:coreProperties>
</file>