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D6B" w:rsidRDefault="00893D14" w:rsidP="00173F15">
      <w:pPr>
        <w:pStyle w:val="Title"/>
      </w:pPr>
      <w:r>
        <w:t>LoadRunner 12.01 Performance Monitor</w:t>
      </w:r>
      <w:r w:rsidR="001C266E">
        <w:t xml:space="preserve">ing </w:t>
      </w:r>
      <w:r w:rsidR="00E3458F">
        <w:t xml:space="preserve">Security </w:t>
      </w:r>
      <w:r w:rsidR="001C266E">
        <w:t>Implementation</w:t>
      </w:r>
      <w:r w:rsidR="00173F15">
        <w:t xml:space="preserve"> </w:t>
      </w:r>
    </w:p>
    <w:p w:rsidR="001C266E" w:rsidRDefault="001C266E" w:rsidP="00173F15">
      <w:pPr>
        <w:pStyle w:val="Heading1"/>
      </w:pPr>
      <w:r>
        <w:t>Summary</w:t>
      </w:r>
    </w:p>
    <w:p w:rsidR="00401249" w:rsidRDefault="00AB2E58" w:rsidP="009751B8">
      <w:r>
        <w:t xml:space="preserve">HP recommends that a domain account or group </w:t>
      </w:r>
      <w:r w:rsidR="00E5671D">
        <w:t xml:space="preserve">should </w:t>
      </w:r>
      <w:r>
        <w:t xml:space="preserve">be given local admin access to each server involved in a performance test in order for LoadRunner to access </w:t>
      </w:r>
      <w:r w:rsidR="00E5671D">
        <w:t xml:space="preserve">the </w:t>
      </w:r>
      <w:r>
        <w:t>W</w:t>
      </w:r>
      <w:r w:rsidR="00E5671D">
        <w:t xml:space="preserve">indows Resource counters on that </w:t>
      </w:r>
      <w:r>
        <w:t xml:space="preserve">server.  </w:t>
      </w:r>
      <w:r w:rsidR="00401249">
        <w:t>A</w:t>
      </w:r>
      <w:r>
        <w:t xml:space="preserve">dmin access </w:t>
      </w:r>
      <w:r w:rsidR="00ED79DF">
        <w:t xml:space="preserve">is </w:t>
      </w:r>
      <w:r>
        <w:t xml:space="preserve">needed </w:t>
      </w:r>
      <w:r w:rsidR="00E5671D">
        <w:t xml:space="preserve">for reading </w:t>
      </w:r>
      <w:r w:rsidR="00401249">
        <w:t xml:space="preserve">following keys on </w:t>
      </w:r>
      <w:r w:rsidR="00E5671D">
        <w:t>the</w:t>
      </w:r>
      <w:r w:rsidR="00401249">
        <w:t xml:space="preserve"> </w:t>
      </w:r>
      <w:r w:rsidR="00401249">
        <w:t>remote monitored server</w:t>
      </w:r>
      <w:r w:rsidR="00401249">
        <w:t>:</w:t>
      </w:r>
    </w:p>
    <w:p w:rsidR="00401249" w:rsidRDefault="00AB2E58" w:rsidP="009751B8">
      <w:r w:rsidRPr="00401249">
        <w:rPr>
          <w:rFonts w:ascii="Courier New" w:hAnsi="Courier New" w:cs="Courier New"/>
          <w:sz w:val="20"/>
        </w:rPr>
        <w:t>HKEY_LOCAL_MACHINE\SYSTEM\CurrentControlSet\Services</w:t>
      </w:r>
      <w:r w:rsidR="00401249" w:rsidRPr="00401249">
        <w:rPr>
          <w:rFonts w:ascii="Courier New" w:hAnsi="Courier New" w:cs="Courier New"/>
          <w:sz w:val="20"/>
        </w:rPr>
        <w:br/>
      </w:r>
      <w:r w:rsidR="00ED79DF" w:rsidRPr="00401249">
        <w:rPr>
          <w:rFonts w:ascii="Courier New" w:hAnsi="Courier New" w:cs="Courier New"/>
          <w:sz w:val="20"/>
        </w:rPr>
        <w:t>HKEY_LOCAL_MACHINE\SOFTWARE\Microsoft\Windows NT\CurrentVersion\Perflib</w:t>
      </w:r>
      <w:r w:rsidR="00A02AA6" w:rsidRPr="00401249">
        <w:rPr>
          <w:sz w:val="20"/>
        </w:rPr>
        <w:t xml:space="preserve"> </w:t>
      </w:r>
    </w:p>
    <w:p w:rsidR="00AB2E58" w:rsidRDefault="00A02AA6" w:rsidP="009751B8">
      <w:r>
        <w:t>Those</w:t>
      </w:r>
      <w:r w:rsidR="00E5671D">
        <w:t xml:space="preserve"> key</w:t>
      </w:r>
      <w:r>
        <w:t>s</w:t>
      </w:r>
      <w:r w:rsidR="00E5671D">
        <w:t xml:space="preserve"> </w:t>
      </w:r>
      <w:r>
        <w:t>are</w:t>
      </w:r>
      <w:r w:rsidR="00E5671D">
        <w:t xml:space="preserve"> </w:t>
      </w:r>
      <w:r w:rsidR="00ED79DF">
        <w:t xml:space="preserve">used by </w:t>
      </w:r>
      <w:r w:rsidR="00E5671D">
        <w:t xml:space="preserve">the </w:t>
      </w:r>
      <w:r w:rsidR="00ED79DF">
        <w:t xml:space="preserve">Windows Performance monitoring API to query </w:t>
      </w:r>
      <w:r w:rsidR="00E5671D">
        <w:t xml:space="preserve">a </w:t>
      </w:r>
      <w:r w:rsidR="00ED79DF">
        <w:t>list of available counters.</w:t>
      </w:r>
    </w:p>
    <w:p w:rsidR="00AB2E58" w:rsidRDefault="00A02AA6" w:rsidP="009751B8">
      <w:r>
        <w:t>As of LoadRunner</w:t>
      </w:r>
      <w:r w:rsidR="009751B8">
        <w:t xml:space="preserve"> 12.01</w:t>
      </w:r>
      <w:r>
        <w:t>,</w:t>
      </w:r>
      <w:r w:rsidR="009751B8">
        <w:t xml:space="preserve"> </w:t>
      </w:r>
      <w:r w:rsidR="00AB2E58">
        <w:t xml:space="preserve">additional checks were added </w:t>
      </w:r>
      <w:r>
        <w:t>for the</w:t>
      </w:r>
      <w:r w:rsidR="00AB2E58">
        <w:t xml:space="preserve"> Windows Resource monitor to show more comprehensive </w:t>
      </w:r>
      <w:r w:rsidR="00ED79DF">
        <w:t xml:space="preserve">error messages when access to </w:t>
      </w:r>
      <w:r>
        <w:t xml:space="preserve">the </w:t>
      </w:r>
      <w:r w:rsidR="00ED79DF">
        <w:t xml:space="preserve">above mentioned keys </w:t>
      </w:r>
      <w:r>
        <w:t>wa</w:t>
      </w:r>
      <w:r w:rsidR="00ED79DF">
        <w:t xml:space="preserve">s not granted even after applying administrative credentials for </w:t>
      </w:r>
      <w:r>
        <w:t xml:space="preserve">the </w:t>
      </w:r>
      <w:r w:rsidR="00ED79DF">
        <w:t xml:space="preserve">remote server. </w:t>
      </w:r>
      <w:r w:rsidR="00BB22B3">
        <w:t>The g</w:t>
      </w:r>
      <w:r w:rsidR="00ED79DF">
        <w:t xml:space="preserve">eneral recommendation for such case is </w:t>
      </w:r>
      <w:r w:rsidR="00BB22B3">
        <w:t>to ask the</w:t>
      </w:r>
      <w:r w:rsidR="00ED79DF">
        <w:t xml:space="preserve"> system administrator to grant access to </w:t>
      </w:r>
      <w:r w:rsidR="00BB22B3">
        <w:t xml:space="preserve">the </w:t>
      </w:r>
      <w:r w:rsidR="00ED79DF">
        <w:t>above mentioned</w:t>
      </w:r>
      <w:r w:rsidR="00BB22B3">
        <w:t xml:space="preserve"> keys</w:t>
      </w:r>
      <w:r w:rsidR="00ED79DF">
        <w:t>.</w:t>
      </w:r>
    </w:p>
    <w:p w:rsidR="0010152B" w:rsidRDefault="00021ED4" w:rsidP="009751B8">
      <w:r>
        <w:rPr>
          <w:noProof/>
        </w:rPr>
        <w:drawing>
          <wp:inline distT="0" distB="0" distL="0" distR="0">
            <wp:extent cx="3962953" cy="293410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rrorMessag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953" cy="2934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ED4" w:rsidRDefault="00021ED4" w:rsidP="009751B8">
      <w:r>
        <w:t>This article show</w:t>
      </w:r>
      <w:r w:rsidR="00240CA1">
        <w:t>s</w:t>
      </w:r>
      <w:r>
        <w:t xml:space="preserve"> </w:t>
      </w:r>
      <w:r w:rsidR="00E01371">
        <w:t xml:space="preserve">the </w:t>
      </w:r>
      <w:r>
        <w:t xml:space="preserve">steps </w:t>
      </w:r>
      <w:r w:rsidR="00E01371">
        <w:t xml:space="preserve">that </w:t>
      </w:r>
      <w:r>
        <w:t xml:space="preserve">allow </w:t>
      </w:r>
      <w:r w:rsidR="00E01371">
        <w:t xml:space="preserve">users to </w:t>
      </w:r>
      <w:r>
        <w:t xml:space="preserve">get access to sub-keys of </w:t>
      </w:r>
      <w:r w:rsidR="00E01371">
        <w:t xml:space="preserve">the </w:t>
      </w:r>
      <w:r w:rsidRPr="00AB2E58">
        <w:t>HKEY_LOCAL_MACHINE</w:t>
      </w:r>
      <w:r>
        <w:t xml:space="preserve"> key on </w:t>
      </w:r>
      <w:r w:rsidR="00E01371">
        <w:t xml:space="preserve">the </w:t>
      </w:r>
      <w:r>
        <w:t xml:space="preserve">remote servers without </w:t>
      </w:r>
      <w:r w:rsidR="00240CA1">
        <w:t xml:space="preserve">the need for using the </w:t>
      </w:r>
      <w:r>
        <w:t xml:space="preserve">administrative credentials of </w:t>
      </w:r>
      <w:r w:rsidR="00240CA1">
        <w:t xml:space="preserve">the </w:t>
      </w:r>
      <w:r>
        <w:t xml:space="preserve">monitored server on </w:t>
      </w:r>
      <w:r w:rsidR="00240CA1">
        <w:t xml:space="preserve">the </w:t>
      </w:r>
      <w:r>
        <w:t>Controller machine.</w:t>
      </w:r>
    </w:p>
    <w:p w:rsidR="008344BE" w:rsidRDefault="008344BE">
      <w:r>
        <w:t xml:space="preserve">There are two </w:t>
      </w:r>
      <w:r w:rsidR="00704BF3">
        <w:t>ways to fix this issue</w:t>
      </w:r>
      <w:r>
        <w:t xml:space="preserve">, both of which involve a single registry </w:t>
      </w:r>
      <w:r w:rsidR="00435FE0">
        <w:t xml:space="preserve">key </w:t>
      </w:r>
      <w:r>
        <w:t xml:space="preserve">edit that does not require a </w:t>
      </w:r>
      <w:r w:rsidR="00435FE0">
        <w:t xml:space="preserve">server </w:t>
      </w:r>
      <w:r>
        <w:t xml:space="preserve">reboot. The difference </w:t>
      </w:r>
      <w:r w:rsidR="00704BF3">
        <w:t xml:space="preserve">between both is the number of </w:t>
      </w:r>
      <w:r>
        <w:t xml:space="preserve">users </w:t>
      </w:r>
      <w:r w:rsidR="00704BF3">
        <w:t xml:space="preserve">that </w:t>
      </w:r>
      <w:r>
        <w:t>will gain access to the new registry key</w:t>
      </w:r>
      <w:r w:rsidR="00021ED4">
        <w:t>s</w:t>
      </w:r>
      <w:r>
        <w:t xml:space="preserve"> require</w:t>
      </w:r>
      <w:r w:rsidR="00C43748">
        <w:t>d</w:t>
      </w:r>
      <w:bookmarkStart w:id="0" w:name="_GoBack"/>
      <w:bookmarkEnd w:id="0"/>
      <w:r>
        <w:t xml:space="preserve"> </w:t>
      </w:r>
      <w:r w:rsidR="00704BF3">
        <w:t xml:space="preserve">for </w:t>
      </w:r>
      <w:r>
        <w:t>access</w:t>
      </w:r>
      <w:r w:rsidR="00704BF3">
        <w:t>ing</w:t>
      </w:r>
      <w:r>
        <w:t xml:space="preserve"> performance counters on a server.</w:t>
      </w:r>
      <w:r w:rsidR="00FC1796">
        <w:t xml:space="preserve">  The benefit is that while a registry change needs to occur (Microsoft has not implemented a way to change this setting via a UI) it is a preferred solution to granting local administrator access from a security standpoint by minimizing access.</w:t>
      </w:r>
    </w:p>
    <w:p w:rsidR="00173F15" w:rsidRDefault="00173F15" w:rsidP="00173F15">
      <w:pPr>
        <w:pStyle w:val="Heading1"/>
      </w:pPr>
      <w:r>
        <w:lastRenderedPageBreak/>
        <w:t>Steps</w:t>
      </w:r>
    </w:p>
    <w:p w:rsidR="00A20B2F" w:rsidRDefault="00893D14" w:rsidP="00A20B2F">
      <w:pPr>
        <w:pStyle w:val="ListParagraph"/>
        <w:numPr>
          <w:ilvl w:val="0"/>
          <w:numId w:val="1"/>
        </w:numPr>
      </w:pPr>
      <w:r>
        <w:t xml:space="preserve">Place </w:t>
      </w:r>
      <w:r w:rsidR="00021ED4">
        <w:t>user(s) of Controller machine(s) or group(s) contain</w:t>
      </w:r>
      <w:r w:rsidR="0022052A">
        <w:t>ing</w:t>
      </w:r>
      <w:r w:rsidR="00021ED4">
        <w:t xml:space="preserve"> these users </w:t>
      </w:r>
      <w:r>
        <w:t>in the local security group named “Performance Monitor Users” on each server that is to be part of the performance test monitoring</w:t>
      </w:r>
      <w:r w:rsidR="00A20B2F">
        <w:t>.  (</w:t>
      </w:r>
      <w:r w:rsidR="00A20B2F">
        <w:rPr>
          <w:i/>
          <w:color w:val="FF0000"/>
        </w:rPr>
        <w:t>Please n</w:t>
      </w:r>
      <w:r w:rsidR="00A20B2F" w:rsidRPr="00A20B2F">
        <w:rPr>
          <w:i/>
          <w:color w:val="FF0000"/>
        </w:rPr>
        <w:t xml:space="preserve">ote: </w:t>
      </w:r>
      <w:r w:rsidR="00E363D1">
        <w:rPr>
          <w:i/>
          <w:color w:val="FF0000"/>
        </w:rPr>
        <w:t xml:space="preserve">You need to </w:t>
      </w:r>
      <w:r w:rsidR="00664AA8">
        <w:rPr>
          <w:i/>
          <w:color w:val="FF0000"/>
        </w:rPr>
        <w:t>do this independently i</w:t>
      </w:r>
      <w:r w:rsidR="00E363D1">
        <w:rPr>
          <w:i/>
          <w:color w:val="FF0000"/>
        </w:rPr>
        <w:t xml:space="preserve">f you have problems getting access to remote </w:t>
      </w:r>
      <w:r w:rsidR="00E363D1" w:rsidRPr="00E363D1">
        <w:rPr>
          <w:i/>
          <w:color w:val="FF0000"/>
        </w:rPr>
        <w:t>HKEY_LOCAL_MACHINE</w:t>
      </w:r>
      <w:r w:rsidR="00E363D1">
        <w:rPr>
          <w:i/>
          <w:color w:val="FF0000"/>
        </w:rPr>
        <w:t xml:space="preserve"> key or not.</w:t>
      </w:r>
      <w:r w:rsidR="00A20B2F">
        <w:t>)</w:t>
      </w:r>
    </w:p>
    <w:p w:rsidR="00893D14" w:rsidRDefault="00893D14" w:rsidP="00893D14">
      <w:pPr>
        <w:pStyle w:val="ListParagraph"/>
        <w:numPr>
          <w:ilvl w:val="0"/>
          <w:numId w:val="1"/>
        </w:numPr>
      </w:pPr>
      <w:r>
        <w:t>Right click C:/Windows/regedit.exe and select the “Run as administrator” option</w:t>
      </w:r>
      <w:r w:rsidR="00E363D1">
        <w:t>.</w:t>
      </w:r>
    </w:p>
    <w:p w:rsidR="001C266E" w:rsidRDefault="00893D14" w:rsidP="00893D14">
      <w:pPr>
        <w:pStyle w:val="ListParagraph"/>
        <w:numPr>
          <w:ilvl w:val="0"/>
          <w:numId w:val="1"/>
        </w:numPr>
      </w:pPr>
      <w:r>
        <w:t xml:space="preserve">Browse to </w:t>
      </w:r>
      <w:r w:rsidR="001C266E">
        <w:t xml:space="preserve">the following registry path </w:t>
      </w:r>
      <w:r w:rsidRPr="00893D14">
        <w:t>HKEY_LOCAL_MACHINE\SYSTEM\CurrentControlSet\Control\SecurePipeServers\winreg</w:t>
      </w:r>
      <w:r w:rsidR="00E363D1">
        <w:t>.</w:t>
      </w:r>
    </w:p>
    <w:p w:rsidR="00893D14" w:rsidRDefault="007D2A93" w:rsidP="00893D14">
      <w:pPr>
        <w:pStyle w:val="ListParagraph"/>
        <w:numPr>
          <w:ilvl w:val="0"/>
          <w:numId w:val="1"/>
        </w:numPr>
      </w:pPr>
      <w:r>
        <w:t>Use any of the below options:</w:t>
      </w:r>
    </w:p>
    <w:p w:rsidR="00893D14" w:rsidRDefault="00FC1796" w:rsidP="00893D14">
      <w:pPr>
        <w:pStyle w:val="ListParagraph"/>
        <w:numPr>
          <w:ilvl w:val="1"/>
          <w:numId w:val="1"/>
        </w:numPr>
      </w:pPr>
      <w:r w:rsidRPr="00A82B8B">
        <w:rPr>
          <w:b/>
          <w:color w:val="FF0000"/>
        </w:rPr>
        <w:t xml:space="preserve">Preferred </w:t>
      </w:r>
      <w:r w:rsidR="001C266E" w:rsidRPr="00A82B8B">
        <w:rPr>
          <w:b/>
          <w:color w:val="FF0000"/>
        </w:rPr>
        <w:t xml:space="preserve">First </w:t>
      </w:r>
      <w:r w:rsidR="00E363D1" w:rsidRPr="00A82B8B">
        <w:rPr>
          <w:b/>
          <w:color w:val="FF0000"/>
        </w:rPr>
        <w:t>Option</w:t>
      </w:r>
      <w:r w:rsidR="00E363D1">
        <w:rPr>
          <w:b/>
          <w:color w:val="FF0000"/>
        </w:rPr>
        <w:t xml:space="preserve"> (</w:t>
      </w:r>
      <w:r w:rsidR="00E363D1" w:rsidRPr="00E363D1">
        <w:rPr>
          <w:color w:val="FF0000"/>
          <w:sz w:val="20"/>
        </w:rPr>
        <w:t>This option is approved by IT Security of Blue Cross Blue Shield of Louisiana</w:t>
      </w:r>
      <w:r w:rsidR="00E363D1" w:rsidRPr="00E363D1">
        <w:rPr>
          <w:color w:val="FF0000"/>
        </w:rPr>
        <w:t>)</w:t>
      </w:r>
      <w:r w:rsidR="001C266E">
        <w:t xml:space="preserve">:  </w:t>
      </w:r>
      <w:r w:rsidR="00893D14">
        <w:t>Allow the local security group “Performance Monitor Users” to have read acc</w:t>
      </w:r>
      <w:r w:rsidR="00851BD9">
        <w:t xml:space="preserve">ess to the above registry key. </w:t>
      </w:r>
      <w:r w:rsidR="00893D14">
        <w:t>What this does is effectively lets any users in that group to remotely connect to the registry and read it.</w:t>
      </w:r>
      <w:r w:rsidR="001C266E">
        <w:t xml:space="preserve">  Default is Administrators get full </w:t>
      </w:r>
      <w:r w:rsidR="006649CC">
        <w:t>control</w:t>
      </w:r>
      <w:r w:rsidR="001C266E">
        <w:t xml:space="preserve"> and Backup Operators get read (as </w:t>
      </w:r>
      <w:r w:rsidR="00851BD9">
        <w:t xml:space="preserve">per the </w:t>
      </w:r>
      <w:r w:rsidR="001C266E">
        <w:t>pictured below).</w:t>
      </w:r>
      <w:r w:rsidR="00893D14">
        <w:t xml:space="preserve">  The keys needed to connect and monitor the performance counters are now accessible to LR 12.01 and it can connect and monitor the server resources</w:t>
      </w:r>
    </w:p>
    <w:p w:rsidR="00893D14" w:rsidRDefault="00056A5E" w:rsidP="00056A5E">
      <w:r>
        <w:rPr>
          <w:noProof/>
        </w:rPr>
        <w:drawing>
          <wp:inline distT="0" distB="0" distL="0" distR="0">
            <wp:extent cx="6391656" cy="4526280"/>
            <wp:effectExtent l="0" t="0" r="9525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ption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656" cy="452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4C38" w:rsidRDefault="00A82B8B" w:rsidP="001C266E">
      <w:pPr>
        <w:pStyle w:val="ListParagraph"/>
        <w:numPr>
          <w:ilvl w:val="1"/>
          <w:numId w:val="1"/>
        </w:numPr>
      </w:pPr>
      <w:r w:rsidRPr="00A82B8B">
        <w:rPr>
          <w:b/>
        </w:rPr>
        <w:t xml:space="preserve">Not Preferred </w:t>
      </w:r>
      <w:r w:rsidR="001C266E" w:rsidRPr="00A82B8B">
        <w:rPr>
          <w:b/>
        </w:rPr>
        <w:t>Second Option</w:t>
      </w:r>
      <w:r w:rsidR="001C266E">
        <w:t>:  Add a registry path exception that allows any user to read the path</w:t>
      </w:r>
      <w:r w:rsidR="00056A5E">
        <w:t>s</w:t>
      </w:r>
      <w:r w:rsidR="001C266E">
        <w:t xml:space="preserve"> that </w:t>
      </w:r>
      <w:r w:rsidR="00056A5E">
        <w:t>Windows Resource monitor</w:t>
      </w:r>
      <w:r w:rsidR="001C266E">
        <w:t xml:space="preserve"> is trying to access.</w:t>
      </w:r>
      <w:r w:rsidR="00FC1796">
        <w:t xml:space="preserve">  This effecti</w:t>
      </w:r>
      <w:r w:rsidR="006649CC">
        <w:t>vely adds an exception</w:t>
      </w:r>
      <w:r w:rsidR="00FC1796">
        <w:t xml:space="preserve"> that bypasses the ACL in</w:t>
      </w:r>
      <w:r w:rsidR="00664C38">
        <w:t xml:space="preserve"> option </w:t>
      </w:r>
      <w:r w:rsidR="006649CC">
        <w:t>a</w:t>
      </w:r>
      <w:r w:rsidR="00664C38">
        <w:t>)</w:t>
      </w:r>
      <w:r w:rsidR="006649CC">
        <w:t xml:space="preserve"> above and allows any domain</w:t>
      </w:r>
      <w:r w:rsidR="00FC1796">
        <w:t xml:space="preserve"> </w:t>
      </w:r>
      <w:r w:rsidR="001C266E">
        <w:t xml:space="preserve">user the ability to have read access to this registry path.  </w:t>
      </w:r>
    </w:p>
    <w:p w:rsidR="001C266E" w:rsidRDefault="001C266E" w:rsidP="00664C38">
      <w:pPr>
        <w:pStyle w:val="ListParagraph"/>
        <w:ind w:left="1440"/>
      </w:pPr>
      <w:r>
        <w:lastRenderedPageBreak/>
        <w:t>Open the registry path</w:t>
      </w:r>
      <w:r w:rsidR="00664C38">
        <w:t>:</w:t>
      </w:r>
      <w:r>
        <w:t xml:space="preserve"> </w:t>
      </w:r>
      <w:r w:rsidRPr="001C266E">
        <w:t>HKEY_LOCAL_MACHINE\SYSTEM\CurrentControlSet\Control\SecurePipeServers\winreg\AllowedPaths</w:t>
      </w:r>
    </w:p>
    <w:p w:rsidR="001C266E" w:rsidRDefault="001C266E" w:rsidP="001C266E">
      <w:pPr>
        <w:pStyle w:val="ListParagraph"/>
        <w:numPr>
          <w:ilvl w:val="2"/>
          <w:numId w:val="1"/>
        </w:numPr>
      </w:pPr>
      <w:r>
        <w:t>Double click the “Machine” key to edit it</w:t>
      </w:r>
      <w:r w:rsidR="00C24D44">
        <w:t>.</w:t>
      </w:r>
    </w:p>
    <w:p w:rsidR="00056A5E" w:rsidRDefault="001C266E" w:rsidP="00056A5E">
      <w:pPr>
        <w:pStyle w:val="ListParagraph"/>
        <w:numPr>
          <w:ilvl w:val="2"/>
          <w:numId w:val="1"/>
        </w:numPr>
      </w:pPr>
      <w:r>
        <w:t>At the end, add a new path of “</w:t>
      </w:r>
      <w:r w:rsidRPr="001C266E">
        <w:t>S</w:t>
      </w:r>
      <w:r w:rsidR="00056A5E">
        <w:t>ystem\CurrentControlSet\Service</w:t>
      </w:r>
      <w:r w:rsidR="00C24D44">
        <w:t>”:</w:t>
      </w:r>
    </w:p>
    <w:p w:rsidR="001C266E" w:rsidRDefault="001C266E" w:rsidP="00056A5E">
      <w:pPr>
        <w:pStyle w:val="ListParagraph"/>
        <w:ind w:left="540"/>
      </w:pPr>
      <w:r>
        <w:rPr>
          <w:noProof/>
        </w:rPr>
        <w:drawing>
          <wp:inline distT="0" distB="0" distL="0" distR="0" wp14:anchorId="2CD2C42B" wp14:editId="550B53B4">
            <wp:extent cx="5541264" cy="30632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41264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66E" w:rsidRDefault="00056A5E" w:rsidP="00056A5E">
      <w:pPr>
        <w:pStyle w:val="ListParagraph"/>
        <w:numPr>
          <w:ilvl w:val="2"/>
          <w:numId w:val="1"/>
        </w:numPr>
      </w:pPr>
      <w:r>
        <w:t xml:space="preserve">In </w:t>
      </w:r>
      <w:r w:rsidR="00720816">
        <w:t>principle path “</w:t>
      </w:r>
      <w:r w:rsidR="00720816" w:rsidRPr="00ED79DF">
        <w:t>SOFTWARE\Microsoft\Windows NT\CurrentVersion\Perflib</w:t>
      </w:r>
      <w:r w:rsidR="00720816">
        <w:t>” can also be added AllowedPath list, but is not necessary in most cases.</w:t>
      </w:r>
      <w:r>
        <w:t xml:space="preserve"> </w:t>
      </w:r>
    </w:p>
    <w:p w:rsidR="00056A5E" w:rsidRDefault="00056A5E" w:rsidP="00056A5E">
      <w:pPr>
        <w:pStyle w:val="ListParagraph"/>
        <w:numPr>
          <w:ilvl w:val="2"/>
          <w:numId w:val="1"/>
        </w:numPr>
      </w:pPr>
      <w:r>
        <w:t>Click the “OK” button to accept changes.</w:t>
      </w:r>
    </w:p>
    <w:p w:rsidR="00056A5E" w:rsidRDefault="00664C38" w:rsidP="00056A5E">
      <w:r>
        <w:t>Using any</w:t>
      </w:r>
      <w:r w:rsidR="00056A5E">
        <w:t xml:space="preserve"> of these two </w:t>
      </w:r>
      <w:r>
        <w:t xml:space="preserve">options above </w:t>
      </w:r>
      <w:r w:rsidR="00056A5E">
        <w:t xml:space="preserve">should allow </w:t>
      </w:r>
      <w:r>
        <w:t xml:space="preserve">users </w:t>
      </w:r>
      <w:r w:rsidR="00056A5E">
        <w:t>to use</w:t>
      </w:r>
      <w:r>
        <w:t xml:space="preserve"> Windows Resource monitoring for any servers where the steps</w:t>
      </w:r>
      <w:r w:rsidR="00056A5E">
        <w:t xml:space="preserve"> were applied.</w:t>
      </w:r>
      <w:r>
        <w:t xml:space="preserve"> Please require your </w:t>
      </w:r>
      <w:r w:rsidR="00720816">
        <w:t>lo</w:t>
      </w:r>
      <w:r>
        <w:t>cal system administrator approval before using any</w:t>
      </w:r>
      <w:r w:rsidR="00720816">
        <w:t xml:space="preserve"> of these steps. </w:t>
      </w:r>
    </w:p>
    <w:sectPr w:rsidR="00056A5E" w:rsidSect="00E363D1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CD7" w:rsidRDefault="00702CD7" w:rsidP="00E363D1">
      <w:pPr>
        <w:spacing w:after="0" w:line="240" w:lineRule="auto"/>
      </w:pPr>
      <w:r>
        <w:separator/>
      </w:r>
    </w:p>
  </w:endnote>
  <w:endnote w:type="continuationSeparator" w:id="0">
    <w:p w:rsidR="00702CD7" w:rsidRDefault="00702CD7" w:rsidP="00E36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0AFF" w:usb1="40007843" w:usb2="0000000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CD7" w:rsidRDefault="00702CD7" w:rsidP="00E363D1">
      <w:pPr>
        <w:spacing w:after="0" w:line="240" w:lineRule="auto"/>
      </w:pPr>
      <w:r>
        <w:separator/>
      </w:r>
    </w:p>
  </w:footnote>
  <w:footnote w:type="continuationSeparator" w:id="0">
    <w:p w:rsidR="00702CD7" w:rsidRDefault="00702CD7" w:rsidP="00E363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A40E31"/>
    <w:multiLevelType w:val="hybridMultilevel"/>
    <w:tmpl w:val="2870C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D14"/>
    <w:rsid w:val="00021ED4"/>
    <w:rsid w:val="00046948"/>
    <w:rsid w:val="00056A5E"/>
    <w:rsid w:val="0010152B"/>
    <w:rsid w:val="00103859"/>
    <w:rsid w:val="00173F15"/>
    <w:rsid w:val="001C266E"/>
    <w:rsid w:val="001D4E9E"/>
    <w:rsid w:val="0022052A"/>
    <w:rsid w:val="00240CA1"/>
    <w:rsid w:val="002C6A39"/>
    <w:rsid w:val="003C3665"/>
    <w:rsid w:val="003E7113"/>
    <w:rsid w:val="00401249"/>
    <w:rsid w:val="00435FE0"/>
    <w:rsid w:val="00454BB1"/>
    <w:rsid w:val="004962BC"/>
    <w:rsid w:val="004A061C"/>
    <w:rsid w:val="004A6D6B"/>
    <w:rsid w:val="004C1558"/>
    <w:rsid w:val="005108DE"/>
    <w:rsid w:val="005E0279"/>
    <w:rsid w:val="00646CB2"/>
    <w:rsid w:val="00662A9C"/>
    <w:rsid w:val="006649CC"/>
    <w:rsid w:val="00664AA8"/>
    <w:rsid w:val="00664C38"/>
    <w:rsid w:val="00685BE0"/>
    <w:rsid w:val="00702CD7"/>
    <w:rsid w:val="00704BF3"/>
    <w:rsid w:val="00720816"/>
    <w:rsid w:val="00773A56"/>
    <w:rsid w:val="007D2A93"/>
    <w:rsid w:val="007E1356"/>
    <w:rsid w:val="007E43A9"/>
    <w:rsid w:val="008344BE"/>
    <w:rsid w:val="00851BD9"/>
    <w:rsid w:val="00893D14"/>
    <w:rsid w:val="008F0B0C"/>
    <w:rsid w:val="008F388C"/>
    <w:rsid w:val="009751B8"/>
    <w:rsid w:val="00982E73"/>
    <w:rsid w:val="009C1BEA"/>
    <w:rsid w:val="009D07BE"/>
    <w:rsid w:val="00A02AA6"/>
    <w:rsid w:val="00A20B2F"/>
    <w:rsid w:val="00A5550F"/>
    <w:rsid w:val="00A82B8B"/>
    <w:rsid w:val="00AB2E58"/>
    <w:rsid w:val="00AC4D9B"/>
    <w:rsid w:val="00AC6847"/>
    <w:rsid w:val="00B25FC3"/>
    <w:rsid w:val="00BB22B3"/>
    <w:rsid w:val="00BE3D54"/>
    <w:rsid w:val="00C24D44"/>
    <w:rsid w:val="00C43748"/>
    <w:rsid w:val="00C756C7"/>
    <w:rsid w:val="00C8444C"/>
    <w:rsid w:val="00C91C99"/>
    <w:rsid w:val="00D113D8"/>
    <w:rsid w:val="00D45095"/>
    <w:rsid w:val="00DA084B"/>
    <w:rsid w:val="00DC134A"/>
    <w:rsid w:val="00E01371"/>
    <w:rsid w:val="00E3458F"/>
    <w:rsid w:val="00E363D1"/>
    <w:rsid w:val="00E5671D"/>
    <w:rsid w:val="00ED79DF"/>
    <w:rsid w:val="00F434FB"/>
    <w:rsid w:val="00F65650"/>
    <w:rsid w:val="00FC1796"/>
    <w:rsid w:val="00FE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7ACF33-90C9-4212-80BA-428A54988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3F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3D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3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D14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73F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73F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73F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363D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363D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363D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E8D46-22C1-4F22-BB7F-152B52AC0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BCBSLA</Company>
  <LinksUpToDate>false</LinksUpToDate>
  <CharactersWithSpaces>3806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Dubois, Robert</dc:creator>
  <cp:lastModifiedBy>Genev, Hristo</cp:lastModifiedBy>
  <cp:revision>15</cp:revision>
  <dcterms:created xsi:type="dcterms:W3CDTF">2016-04-12T10:36:00Z</dcterms:created>
  <dcterms:modified xsi:type="dcterms:W3CDTF">2016-04-12T11:03:00Z</dcterms:modified>
</cp:coreProperties>
</file>