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7707" w:rsidRDefault="00797707" w:rsidP="00797707">
      <w:pPr>
        <w:spacing w:after="0" w:line="240" w:lineRule="auto"/>
        <w:jc w:val="center"/>
        <w:rPr>
          <w:b/>
          <w:sz w:val="28"/>
        </w:rPr>
      </w:pPr>
    </w:p>
    <w:p w:rsidR="009A3FEC" w:rsidRPr="009A3FEC" w:rsidRDefault="009A3FEC" w:rsidP="00797707">
      <w:pPr>
        <w:spacing w:after="0" w:line="240" w:lineRule="auto"/>
        <w:jc w:val="center"/>
        <w:rPr>
          <w:b/>
          <w:sz w:val="28"/>
        </w:rPr>
      </w:pPr>
      <w:r w:rsidRPr="009A3FEC">
        <w:rPr>
          <w:b/>
          <w:sz w:val="28"/>
        </w:rPr>
        <w:t xml:space="preserve">How to use the </w:t>
      </w:r>
      <w:r w:rsidRPr="009A3FEC">
        <w:rPr>
          <w:b/>
          <w:sz w:val="28"/>
        </w:rPr>
        <w:t>"Import from DB" / "Import from Database" adapter</w:t>
      </w:r>
      <w:r w:rsidRPr="009A3FEC">
        <w:rPr>
          <w:b/>
          <w:sz w:val="28"/>
        </w:rPr>
        <w:t xml:space="preserve"> with a given set of credentials</w:t>
      </w:r>
    </w:p>
    <w:p w:rsidR="009A3FEC" w:rsidRDefault="009A3FEC" w:rsidP="00797707">
      <w:pPr>
        <w:spacing w:after="0" w:line="240" w:lineRule="auto"/>
      </w:pPr>
    </w:p>
    <w:p w:rsidR="00797707" w:rsidRDefault="00797707" w:rsidP="00797707">
      <w:pPr>
        <w:spacing w:after="0" w:line="240" w:lineRule="auto"/>
      </w:pPr>
    </w:p>
    <w:p w:rsidR="009A3FEC" w:rsidRDefault="009A3FEC" w:rsidP="00797707">
      <w:pPr>
        <w:spacing w:after="0" w:line="240" w:lineRule="auto"/>
      </w:pPr>
    </w:p>
    <w:p w:rsidR="009A3FEC" w:rsidRPr="009A3FEC" w:rsidRDefault="009A3FEC" w:rsidP="00797707">
      <w:pPr>
        <w:spacing w:after="0" w:line="240" w:lineRule="auto"/>
      </w:pPr>
      <w:r w:rsidRPr="009A3FEC">
        <w:t>According to the "hp_man_UCMDB10.20_DiscIntegContent_3rdParty_Integrations_pdf" - page 107:</w:t>
      </w:r>
    </w:p>
    <w:p w:rsidR="009A3FEC" w:rsidRPr="009A3FEC" w:rsidRDefault="009A3FEC" w:rsidP="00797707">
      <w:pPr>
        <w:spacing w:after="0" w:line="240" w:lineRule="auto"/>
      </w:pPr>
      <w:r w:rsidRPr="009A3FEC">
        <w:t> </w:t>
      </w:r>
      <w:r w:rsidRPr="009A3FEC">
        <w:rPr>
          <w:i/>
          <w:iCs/>
        </w:rPr>
        <w:t>This job has no trigger queries associated with it. The job tries to get the Instance name and Port using</w:t>
      </w:r>
      <w:r>
        <w:rPr>
          <w:i/>
          <w:iCs/>
        </w:rPr>
        <w:t xml:space="preserve"> </w:t>
      </w:r>
      <w:r w:rsidRPr="009A3FEC">
        <w:rPr>
          <w:i/>
          <w:iCs/>
        </w:rPr>
        <w:t>the attributes Name and Application Listening Port Number of the Input Database CI. If these</w:t>
      </w:r>
      <w:r>
        <w:rPr>
          <w:i/>
          <w:iCs/>
        </w:rPr>
        <w:t xml:space="preserve"> </w:t>
      </w:r>
      <w:r w:rsidRPr="009A3FEC">
        <w:rPr>
          <w:i/>
          <w:iCs/>
        </w:rPr>
        <w:t>attributes are empty, it uses the Instance Name and Port number defined in Generic DB Protocol (SQL)</w:t>
      </w:r>
      <w:r>
        <w:rPr>
          <w:i/>
          <w:iCs/>
        </w:rPr>
        <w:t xml:space="preserve"> </w:t>
      </w:r>
      <w:r w:rsidRPr="009A3FEC">
        <w:rPr>
          <w:i/>
          <w:iCs/>
        </w:rPr>
        <w:t>credentials.</w:t>
      </w:r>
    </w:p>
    <w:p w:rsidR="009A3FEC" w:rsidRDefault="009A3FEC" w:rsidP="00797707">
      <w:pPr>
        <w:spacing w:after="0" w:line="240" w:lineRule="auto"/>
      </w:pPr>
      <w:r w:rsidRPr="009A3FEC">
        <w:t> </w:t>
      </w:r>
    </w:p>
    <w:p w:rsidR="009A3FEC" w:rsidRDefault="009A3FEC" w:rsidP="00797707">
      <w:pPr>
        <w:spacing w:after="0" w:line="240" w:lineRule="auto"/>
      </w:pPr>
      <w:r>
        <w:t>However the documentation doesn’t not explain how the credentials are bound to the CI (</w:t>
      </w:r>
      <w:proofErr w:type="spellStart"/>
      <w:r>
        <w:t>sqlserver</w:t>
      </w:r>
      <w:proofErr w:type="spellEnd"/>
      <w:r>
        <w:t xml:space="preserve"> in this case).</w:t>
      </w:r>
    </w:p>
    <w:p w:rsidR="00797707" w:rsidRDefault="00797707" w:rsidP="00797707">
      <w:pPr>
        <w:spacing w:after="0" w:line="240" w:lineRule="auto"/>
      </w:pPr>
    </w:p>
    <w:p w:rsidR="009A3FEC" w:rsidRPr="009A3FEC" w:rsidRDefault="009A3FEC" w:rsidP="00797707">
      <w:pPr>
        <w:spacing w:after="0" w:line="240" w:lineRule="auto"/>
        <w:rPr>
          <w:b/>
          <w:u w:val="single"/>
        </w:rPr>
      </w:pPr>
      <w:r w:rsidRPr="009A3FEC">
        <w:rPr>
          <w:b/>
          <w:u w:val="single"/>
        </w:rPr>
        <w:t>The requirement is as follows:</w:t>
      </w:r>
    </w:p>
    <w:p w:rsidR="009A3FEC" w:rsidRDefault="009A3FEC" w:rsidP="00797707">
      <w:pPr>
        <w:spacing w:after="0" w:line="240" w:lineRule="auto"/>
      </w:pPr>
      <w:r>
        <w:t xml:space="preserve">- CIs of type </w:t>
      </w:r>
      <w:proofErr w:type="spellStart"/>
      <w:r>
        <w:t>sqlserver</w:t>
      </w:r>
      <w:proofErr w:type="spellEnd"/>
      <w:r>
        <w:t xml:space="preserve"> are imported from a different system (so not discovered) – </w:t>
      </w:r>
      <w:proofErr w:type="spellStart"/>
      <w:r>
        <w:t>eg</w:t>
      </w:r>
      <w:proofErr w:type="spellEnd"/>
      <w:r>
        <w:t xml:space="preserve">. </w:t>
      </w:r>
      <w:proofErr w:type="gramStart"/>
      <w:r>
        <w:t>from</w:t>
      </w:r>
      <w:proofErr w:type="gramEnd"/>
      <w:r>
        <w:t xml:space="preserve"> System A imported to System B</w:t>
      </w:r>
    </w:p>
    <w:p w:rsidR="009A3FEC" w:rsidRDefault="009A3FEC" w:rsidP="00797707">
      <w:pPr>
        <w:spacing w:after="0" w:line="240" w:lineRule="auto"/>
      </w:pPr>
      <w:r>
        <w:t>- These CIs are bound to the credentials set used in the initial discovery (System A).</w:t>
      </w:r>
    </w:p>
    <w:p w:rsidR="009A3FEC" w:rsidRDefault="009A3FEC" w:rsidP="00797707">
      <w:pPr>
        <w:spacing w:after="0" w:line="240" w:lineRule="auto"/>
      </w:pPr>
      <w:r>
        <w:t xml:space="preserve">- Since System A has different set of credentials than System B when Import from Database job is ran the connection fails because it uses the credentials bound to the trigger CI for this job – </w:t>
      </w:r>
      <w:proofErr w:type="spellStart"/>
      <w:r>
        <w:t>sqlserver</w:t>
      </w:r>
      <w:proofErr w:type="spellEnd"/>
      <w:r w:rsidR="00641162">
        <w:t xml:space="preserve"> – originated from System A</w:t>
      </w:r>
      <w:r>
        <w:t>.</w:t>
      </w:r>
    </w:p>
    <w:p w:rsidR="009A3FEC" w:rsidRPr="009A3FEC" w:rsidRDefault="009A3FEC" w:rsidP="00797707">
      <w:pPr>
        <w:spacing w:after="0" w:line="240" w:lineRule="auto"/>
      </w:pPr>
    </w:p>
    <w:p w:rsidR="009A3FEC" w:rsidRDefault="009A3FEC" w:rsidP="00797707">
      <w:pPr>
        <w:spacing w:after="0" w:line="240" w:lineRule="auto"/>
      </w:pPr>
      <w:r w:rsidRPr="009A3FEC">
        <w:t xml:space="preserve">But this attribute - to be visible - you need to mark it Visible all the way at the </w:t>
      </w:r>
      <w:proofErr w:type="spellStart"/>
      <w:r w:rsidRPr="009A3FEC">
        <w:t>InfrastructureElement</w:t>
      </w:r>
      <w:proofErr w:type="spellEnd"/>
      <w:r w:rsidRPr="009A3FEC">
        <w:t xml:space="preserve"> parent CI.</w:t>
      </w:r>
    </w:p>
    <w:p w:rsidR="009A3FEC" w:rsidRDefault="009A3FEC" w:rsidP="00797707">
      <w:pPr>
        <w:spacing w:after="0" w:line="240" w:lineRule="auto"/>
      </w:pPr>
    </w:p>
    <w:p w:rsidR="009A3FEC" w:rsidRPr="009A3FEC" w:rsidRDefault="009A3FEC" w:rsidP="00797707">
      <w:pPr>
        <w:spacing w:after="0" w:line="240" w:lineRule="auto"/>
        <w:rPr>
          <w:b/>
          <w:u w:val="single"/>
        </w:rPr>
      </w:pPr>
      <w:r w:rsidRPr="009A3FEC">
        <w:rPr>
          <w:b/>
          <w:u w:val="single"/>
        </w:rPr>
        <w:t>Solution:</w:t>
      </w:r>
    </w:p>
    <w:p w:rsidR="009A3FEC" w:rsidRDefault="009A3FEC" w:rsidP="00797707">
      <w:pPr>
        <w:spacing w:after="0" w:line="240" w:lineRule="auto"/>
      </w:pPr>
      <w:r>
        <w:t xml:space="preserve">The following picture highlights </w:t>
      </w:r>
      <w:r w:rsidR="00797707">
        <w:t xml:space="preserve">how the credentials are actually bound to the trigger CI – </w:t>
      </w:r>
      <w:proofErr w:type="spellStart"/>
      <w:r w:rsidR="00797707">
        <w:t>sqlserver</w:t>
      </w:r>
      <w:proofErr w:type="spellEnd"/>
      <w:r w:rsidR="00797707">
        <w:t>.</w:t>
      </w:r>
    </w:p>
    <w:p w:rsidR="00797707" w:rsidRDefault="00797707" w:rsidP="00797707">
      <w:pPr>
        <w:spacing w:after="0" w:line="240" w:lineRule="auto"/>
      </w:pPr>
      <w:r>
        <w:t>There is a hidden attribute called “</w:t>
      </w:r>
      <w:proofErr w:type="spellStart"/>
      <w:r>
        <w:t>credentials_id</w:t>
      </w:r>
      <w:proofErr w:type="spellEnd"/>
      <w:r>
        <w:t xml:space="preserve">” which holds the credential set used in the initial discovery (in our case’s example – from System A) - </w:t>
      </w:r>
      <w:r w:rsidRPr="009A3FEC">
        <w:t>"</w:t>
      </w:r>
      <w:proofErr w:type="spellStart"/>
      <w:r w:rsidRPr="009A3FEC">
        <w:t>MsSql</w:t>
      </w:r>
      <w:proofErr w:type="spellEnd"/>
      <w:r w:rsidRPr="009A3FEC">
        <w:t xml:space="preserve"> Connection </w:t>
      </w:r>
      <w:proofErr w:type="gramStart"/>
      <w:r w:rsidRPr="009A3FEC">
        <w:t>By</w:t>
      </w:r>
      <w:proofErr w:type="gramEnd"/>
      <w:r w:rsidRPr="009A3FEC">
        <w:t xml:space="preserve"> SQL"</w:t>
      </w:r>
      <w:r>
        <w:t xml:space="preserve"> job.</w:t>
      </w:r>
    </w:p>
    <w:p w:rsidR="009A3FEC" w:rsidRDefault="009A3FEC" w:rsidP="00797707">
      <w:pPr>
        <w:spacing w:after="0" w:line="240" w:lineRule="auto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.8pt;height:207.25pt">
            <v:imagedata r:id="rId4" o:title="Import_From_DB_Credentials_source"/>
          </v:shape>
        </w:pict>
      </w:r>
    </w:p>
    <w:p w:rsidR="00797707" w:rsidRDefault="00797707" w:rsidP="00797707">
      <w:pPr>
        <w:spacing w:after="0" w:line="240" w:lineRule="auto"/>
      </w:pPr>
    </w:p>
    <w:p w:rsidR="00797707" w:rsidRDefault="00797707" w:rsidP="00797707">
      <w:pPr>
        <w:spacing w:after="0" w:line="240" w:lineRule="auto"/>
      </w:pPr>
      <w:r>
        <w:t>These credentials are used for connection for the trigger CI (</w:t>
      </w:r>
      <w:proofErr w:type="spellStart"/>
      <w:r>
        <w:t>sqlserver</w:t>
      </w:r>
      <w:proofErr w:type="spellEnd"/>
      <w:r>
        <w:t xml:space="preserve">) in the </w:t>
      </w:r>
      <w:r w:rsidRPr="00797707">
        <w:t>"Import from Database</w:t>
      </w:r>
      <w:r>
        <w:t>” adapter.</w:t>
      </w:r>
    </w:p>
    <w:p w:rsidR="00797707" w:rsidRDefault="00797707" w:rsidP="00797707">
      <w:pPr>
        <w:spacing w:after="0" w:line="240" w:lineRule="auto"/>
        <w:jc w:val="center"/>
      </w:pPr>
      <w:r w:rsidRPr="00797707">
        <w:rPr>
          <w:noProof/>
          <w:lang w:eastAsia="en-GB"/>
        </w:rPr>
        <w:lastRenderedPageBreak/>
        <w:drawing>
          <wp:inline distT="0" distB="0" distL="0" distR="0">
            <wp:extent cx="5066096" cy="3824577"/>
            <wp:effectExtent l="0" t="0" r="1270" b="5080"/>
            <wp:docPr id="7" name="Picture 7" descr="C:\Users\marincus\Desktop\creentialsID_attrbute_SQLSer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marincus\Desktop\creentialsID_attrbute_SQLServer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3421" cy="38301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7707" w:rsidRPr="009A3FEC" w:rsidRDefault="00797707" w:rsidP="00797707">
      <w:pPr>
        <w:spacing w:after="0" w:line="240" w:lineRule="auto"/>
        <w:jc w:val="center"/>
      </w:pPr>
    </w:p>
    <w:p w:rsidR="009A3FEC" w:rsidRDefault="00797707" w:rsidP="00797707">
      <w:pPr>
        <w:spacing w:after="0" w:line="240" w:lineRule="auto"/>
      </w:pPr>
      <w:r>
        <w:t xml:space="preserve">Comparing System A with System B, even if the same set of </w:t>
      </w:r>
      <w:r w:rsidR="009A3FEC" w:rsidRPr="009A3FEC">
        <w:t xml:space="preserve">credentials </w:t>
      </w:r>
      <w:r>
        <w:t xml:space="preserve">are </w:t>
      </w:r>
      <w:r w:rsidR="009A3FEC" w:rsidRPr="009A3FEC">
        <w:t xml:space="preserve">defined </w:t>
      </w:r>
      <w:r>
        <w:t xml:space="preserve">manually in the </w:t>
      </w:r>
      <w:proofErr w:type="spellStart"/>
      <w:r>
        <w:t>DataFlowProbe</w:t>
      </w:r>
      <w:proofErr w:type="spellEnd"/>
      <w:r>
        <w:t xml:space="preserve"> Setup -&gt; Credentials, </w:t>
      </w:r>
      <w:r w:rsidR="009A3FEC" w:rsidRPr="009A3FEC">
        <w:t xml:space="preserve">the number </w:t>
      </w:r>
      <w:r>
        <w:t xml:space="preserve">itself </w:t>
      </w:r>
      <w:r w:rsidR="009A3FEC" w:rsidRPr="009A3FEC">
        <w:t xml:space="preserve">(ref. to example above </w:t>
      </w:r>
      <w:proofErr w:type="spellStart"/>
      <w:r w:rsidR="009A3FEC" w:rsidRPr="009A3FEC">
        <w:t>eg</w:t>
      </w:r>
      <w:proofErr w:type="spellEnd"/>
      <w:r w:rsidR="009A3FEC" w:rsidRPr="009A3FEC">
        <w:t xml:space="preserve">. 67_1_CMS) </w:t>
      </w:r>
      <w:r w:rsidRPr="009A3FEC">
        <w:t>won’t</w:t>
      </w:r>
      <w:r w:rsidR="009A3FEC" w:rsidRPr="009A3FEC">
        <w:t xml:space="preserve"> be the same (these numbers are incrementally generated</w:t>
      </w:r>
      <w:r>
        <w:t xml:space="preserve"> once a new set of credentials is added</w:t>
      </w:r>
      <w:r w:rsidR="009A3FEC" w:rsidRPr="009A3FEC">
        <w:t>), thus the integration job</w:t>
      </w:r>
      <w:r>
        <w:t xml:space="preserve"> ran on System B</w:t>
      </w:r>
      <w:r w:rsidR="009A3FEC" w:rsidRPr="009A3FEC">
        <w:t xml:space="preserve"> will fail</w:t>
      </w:r>
      <w:r>
        <w:t xml:space="preserve"> </w:t>
      </w:r>
      <w:r w:rsidR="009A3FEC" w:rsidRPr="009A3FEC">
        <w:t>(because the "Reference to the credentials dictionary entry"</w:t>
      </w:r>
      <w:r w:rsidR="00641162">
        <w:t xml:space="preserve"> / </w:t>
      </w:r>
      <w:proofErr w:type="spellStart"/>
      <w:r w:rsidR="00641162">
        <w:t>credentials_id</w:t>
      </w:r>
      <w:proofErr w:type="spellEnd"/>
      <w:r w:rsidR="009A3FEC" w:rsidRPr="009A3FEC">
        <w:t xml:space="preserve"> for the CI </w:t>
      </w:r>
      <w:r w:rsidR="00641162">
        <w:t>imported from</w:t>
      </w:r>
      <w:r>
        <w:t xml:space="preserve"> System </w:t>
      </w:r>
      <w:r w:rsidR="00641162">
        <w:t>A</w:t>
      </w:r>
      <w:r w:rsidR="009A3FEC" w:rsidRPr="009A3FEC">
        <w:t xml:space="preserve"> won't match the credentials </w:t>
      </w:r>
      <w:r w:rsidR="00641162">
        <w:t>defined in System B</w:t>
      </w:r>
      <w:r w:rsidR="009A3FEC" w:rsidRPr="009A3FEC">
        <w:t>).</w:t>
      </w:r>
    </w:p>
    <w:p w:rsidR="00641162" w:rsidRDefault="00641162" w:rsidP="00797707">
      <w:pPr>
        <w:spacing w:after="0" w:line="240" w:lineRule="auto"/>
      </w:pPr>
    </w:p>
    <w:p w:rsidR="00641162" w:rsidRDefault="00641162" w:rsidP="00797707">
      <w:pPr>
        <w:spacing w:after="0" w:line="240" w:lineRule="auto"/>
      </w:pPr>
      <w:r>
        <w:t xml:space="preserve">So the requirement is to have control of the credentials for the trigger CIs used in the </w:t>
      </w:r>
      <w:r w:rsidRPr="00641162">
        <w:t>"Import from Database" adapter</w:t>
      </w:r>
      <w:r>
        <w:t>.</w:t>
      </w:r>
    </w:p>
    <w:p w:rsidR="00641162" w:rsidRDefault="00641162" w:rsidP="00797707">
      <w:pPr>
        <w:spacing w:after="0" w:line="240" w:lineRule="auto"/>
      </w:pPr>
    </w:p>
    <w:p w:rsidR="00641162" w:rsidRDefault="00641162" w:rsidP="00641162">
      <w:pPr>
        <w:spacing w:after="0" w:line="240" w:lineRule="auto"/>
      </w:pPr>
      <w:r>
        <w:t>For this we need to add in the adapter’s code</w:t>
      </w:r>
      <w:r>
        <w:t xml:space="preserve"> a Credentials parameter so that the user can pick up the SQL credentials to be used for the </w:t>
      </w:r>
      <w:r>
        <w:t xml:space="preserve">specific </w:t>
      </w:r>
      <w:r>
        <w:t>Database Server CI</w:t>
      </w:r>
      <w:r>
        <w:t xml:space="preserve"> (</w:t>
      </w:r>
      <w:proofErr w:type="spellStart"/>
      <w:r>
        <w:t>sqlserver</w:t>
      </w:r>
      <w:proofErr w:type="spellEnd"/>
      <w:r>
        <w:t>)</w:t>
      </w:r>
      <w:r>
        <w:t xml:space="preserve"> which is in the trigger.</w:t>
      </w:r>
    </w:p>
    <w:p w:rsidR="008429C0" w:rsidRDefault="008429C0" w:rsidP="00641162">
      <w:pPr>
        <w:spacing w:after="0" w:line="240" w:lineRule="auto"/>
        <w:rPr>
          <w:b/>
        </w:rPr>
      </w:pPr>
    </w:p>
    <w:p w:rsidR="00641162" w:rsidRDefault="008429C0" w:rsidP="00641162">
      <w:pPr>
        <w:spacing w:after="0" w:line="240" w:lineRule="auto"/>
      </w:pPr>
      <w:r>
        <w:rPr>
          <w:b/>
        </w:rPr>
        <w:t xml:space="preserve">Important </w:t>
      </w:r>
      <w:r w:rsidRPr="008429C0">
        <w:rPr>
          <w:b/>
        </w:rPr>
        <w:t>Note:</w:t>
      </w:r>
      <w:r>
        <w:t xml:space="preserve"> </w:t>
      </w:r>
      <w:r>
        <w:t>Before you begin, y</w:t>
      </w:r>
      <w:r>
        <w:t xml:space="preserve">ou must </w:t>
      </w:r>
      <w:r>
        <w:t>remove</w:t>
      </w:r>
      <w:r>
        <w:t xml:space="preserve"> previously saved Integration Points</w:t>
      </w:r>
      <w:r>
        <w:t xml:space="preserve"> which are using the Import from DB adapter.</w:t>
      </w:r>
      <w:r>
        <w:br/>
      </w:r>
    </w:p>
    <w:p w:rsidR="00641162" w:rsidRPr="00370466" w:rsidRDefault="00641162" w:rsidP="00641162">
      <w:pPr>
        <w:spacing w:after="0" w:line="240" w:lineRule="auto"/>
        <w:rPr>
          <w:b/>
        </w:rPr>
      </w:pPr>
      <w:r w:rsidRPr="00370466">
        <w:rPr>
          <w:b/>
        </w:rPr>
        <w:t>Step1:</w:t>
      </w:r>
    </w:p>
    <w:p w:rsidR="00641162" w:rsidRDefault="00641162" w:rsidP="00641162">
      <w:pPr>
        <w:spacing w:after="0" w:line="240" w:lineRule="auto"/>
      </w:pPr>
      <w:r>
        <w:t xml:space="preserve">Go to Adapter Management -&gt; Packages -&gt; </w:t>
      </w:r>
      <w:proofErr w:type="spellStart"/>
      <w:r>
        <w:t>External_source_import</w:t>
      </w:r>
      <w:proofErr w:type="spellEnd"/>
      <w:r>
        <w:t xml:space="preserve"> -&gt; Adapter -&gt; right click and open the </w:t>
      </w:r>
      <w:proofErr w:type="spellStart"/>
      <w:r>
        <w:t>Import_DB</w:t>
      </w:r>
      <w:proofErr w:type="spellEnd"/>
      <w:r>
        <w:t xml:space="preserve"> adapter code.  Add the following line in between </w:t>
      </w:r>
      <w:r w:rsidRPr="00641162">
        <w:rPr>
          <w:b/>
        </w:rPr>
        <w:t>&lt;parameter&gt;&lt;/parameter&gt;</w:t>
      </w:r>
      <w:r>
        <w:t xml:space="preserve"> section</w:t>
      </w:r>
      <w:r w:rsidR="00370466">
        <w:t xml:space="preserve"> and then save the file:</w:t>
      </w:r>
    </w:p>
    <w:p w:rsidR="00370466" w:rsidRDefault="00370466" w:rsidP="00641162">
      <w:pPr>
        <w:spacing w:after="0" w:line="240" w:lineRule="auto"/>
      </w:pPr>
    </w:p>
    <w:p w:rsidR="00370466" w:rsidRPr="00370466" w:rsidRDefault="00370466" w:rsidP="00641162">
      <w:pPr>
        <w:spacing w:after="0" w:line="240" w:lineRule="auto"/>
        <w:rPr>
          <w:i/>
          <w:color w:val="FF0000"/>
        </w:rPr>
      </w:pPr>
      <w:r w:rsidRPr="00370466">
        <w:rPr>
          <w:i/>
          <w:color w:val="FF0000"/>
        </w:rPr>
        <w:t>&lt;parameter name="</w:t>
      </w:r>
      <w:proofErr w:type="spellStart"/>
      <w:r w:rsidRPr="00370466">
        <w:rPr>
          <w:i/>
          <w:color w:val="FF0000"/>
        </w:rPr>
        <w:t>credentialsId</w:t>
      </w:r>
      <w:proofErr w:type="spellEnd"/>
      <w:r w:rsidRPr="00370466">
        <w:rPr>
          <w:i/>
          <w:color w:val="FF0000"/>
        </w:rPr>
        <w:t>" description="Special type of property, handled by UCMDB for credentials menu" type="string" display-name="Credentials ID" mandatory="true" order-index="12" /&gt;</w:t>
      </w:r>
    </w:p>
    <w:p w:rsidR="00641162" w:rsidRDefault="00641162" w:rsidP="00370466">
      <w:pPr>
        <w:spacing w:after="0" w:line="240" w:lineRule="auto"/>
        <w:jc w:val="center"/>
      </w:pPr>
      <w:r w:rsidRPr="00641162">
        <w:lastRenderedPageBreak/>
        <w:drawing>
          <wp:inline distT="0" distB="0" distL="0" distR="0" wp14:anchorId="7359C883" wp14:editId="318B9DF8">
            <wp:extent cx="4825852" cy="328388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29931" cy="328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466" w:rsidRDefault="00370466" w:rsidP="00370466">
      <w:pPr>
        <w:spacing w:after="0" w:line="240" w:lineRule="auto"/>
        <w:jc w:val="center"/>
      </w:pPr>
    </w:p>
    <w:p w:rsidR="00370466" w:rsidRDefault="00370466" w:rsidP="00370466">
      <w:pPr>
        <w:spacing w:after="0" w:line="240" w:lineRule="auto"/>
      </w:pPr>
    </w:p>
    <w:p w:rsidR="00641162" w:rsidRPr="00AC1EC6" w:rsidRDefault="00370466" w:rsidP="00641162">
      <w:pPr>
        <w:spacing w:after="0" w:line="240" w:lineRule="auto"/>
        <w:rPr>
          <w:b/>
        </w:rPr>
      </w:pPr>
      <w:r w:rsidRPr="00AC1EC6">
        <w:rPr>
          <w:b/>
        </w:rPr>
        <w:t>Step2:</w:t>
      </w:r>
    </w:p>
    <w:p w:rsidR="00370466" w:rsidRDefault="00370466" w:rsidP="00641162">
      <w:pPr>
        <w:spacing w:after="0" w:line="240" w:lineRule="auto"/>
      </w:pPr>
      <w:r>
        <w:t xml:space="preserve">In the same section </w:t>
      </w:r>
      <w:r>
        <w:t xml:space="preserve">Adapter Management -&gt; Packages -&gt; </w:t>
      </w:r>
      <w:proofErr w:type="spellStart"/>
      <w:r>
        <w:t>External_source_import</w:t>
      </w:r>
      <w:proofErr w:type="spellEnd"/>
      <w:r>
        <w:t xml:space="preserve"> -&gt; Adapter -&gt; </w:t>
      </w:r>
      <w:r w:rsidRPr="00370466">
        <w:rPr>
          <w:b/>
        </w:rPr>
        <w:t>Scripts</w:t>
      </w:r>
      <w:r>
        <w:t xml:space="preserve">, open </w:t>
      </w:r>
      <w:r w:rsidRPr="00370466">
        <w:rPr>
          <w:b/>
        </w:rPr>
        <w:t>db_import.py</w:t>
      </w:r>
      <w:r>
        <w:t xml:space="preserve">: </w:t>
      </w:r>
    </w:p>
    <w:p w:rsidR="00370466" w:rsidRDefault="00370466" w:rsidP="00641162">
      <w:pPr>
        <w:spacing w:after="0" w:line="240" w:lineRule="auto"/>
      </w:pPr>
    </w:p>
    <w:p w:rsidR="00641162" w:rsidRDefault="00641162" w:rsidP="00641162">
      <w:pPr>
        <w:spacing w:after="0" w:line="240" w:lineRule="auto"/>
      </w:pPr>
      <w:r>
        <w:t xml:space="preserve">Within the script </w:t>
      </w:r>
      <w:r w:rsidRPr="00370466">
        <w:rPr>
          <w:b/>
        </w:rPr>
        <w:t>db_import.py</w:t>
      </w:r>
      <w:r>
        <w:t xml:space="preserve"> replace this:</w:t>
      </w:r>
    </w:p>
    <w:p w:rsidR="00641162" w:rsidRPr="00370466" w:rsidRDefault="00641162" w:rsidP="00641162">
      <w:pPr>
        <w:spacing w:after="0" w:line="240" w:lineRule="auto"/>
        <w:rPr>
          <w:i/>
        </w:rPr>
      </w:pPr>
      <w:proofErr w:type="gramStart"/>
      <w:r w:rsidRPr="00370466">
        <w:rPr>
          <w:i/>
        </w:rPr>
        <w:t>client</w:t>
      </w:r>
      <w:proofErr w:type="gramEnd"/>
      <w:r w:rsidRPr="00370466">
        <w:rPr>
          <w:i/>
        </w:rPr>
        <w:t xml:space="preserve"> = </w:t>
      </w:r>
      <w:proofErr w:type="spellStart"/>
      <w:r w:rsidRPr="00370466">
        <w:rPr>
          <w:i/>
        </w:rPr>
        <w:t>Framework.createClient</w:t>
      </w:r>
      <w:proofErr w:type="spellEnd"/>
      <w:r w:rsidRPr="00370466">
        <w:rPr>
          <w:i/>
        </w:rPr>
        <w:t>(props)</w:t>
      </w:r>
    </w:p>
    <w:p w:rsidR="00641162" w:rsidRDefault="00641162" w:rsidP="00641162">
      <w:pPr>
        <w:spacing w:after="0" w:line="240" w:lineRule="auto"/>
      </w:pPr>
      <w:proofErr w:type="gramStart"/>
      <w:r>
        <w:t>with</w:t>
      </w:r>
      <w:proofErr w:type="gramEnd"/>
      <w:r>
        <w:t xml:space="preserve"> this:</w:t>
      </w:r>
    </w:p>
    <w:p w:rsidR="00641162" w:rsidRPr="00370466" w:rsidRDefault="00641162" w:rsidP="00641162">
      <w:pPr>
        <w:spacing w:after="0" w:line="240" w:lineRule="auto"/>
        <w:rPr>
          <w:i/>
          <w:color w:val="FF0000"/>
        </w:rPr>
      </w:pPr>
      <w:proofErr w:type="spellStart"/>
      <w:proofErr w:type="gramStart"/>
      <w:r w:rsidRPr="00370466">
        <w:rPr>
          <w:i/>
          <w:color w:val="FF0000"/>
        </w:rPr>
        <w:t>credentialsId</w:t>
      </w:r>
      <w:proofErr w:type="spellEnd"/>
      <w:proofErr w:type="gramEnd"/>
      <w:r w:rsidRPr="00370466">
        <w:rPr>
          <w:i/>
          <w:color w:val="FF0000"/>
        </w:rPr>
        <w:t xml:space="preserve"> = </w:t>
      </w:r>
      <w:proofErr w:type="spellStart"/>
      <w:r w:rsidRPr="00370466">
        <w:rPr>
          <w:i/>
          <w:color w:val="FF0000"/>
        </w:rPr>
        <w:t>Framework.getParameter</w:t>
      </w:r>
      <w:proofErr w:type="spellEnd"/>
      <w:r w:rsidRPr="00370466">
        <w:rPr>
          <w:i/>
          <w:color w:val="FF0000"/>
        </w:rPr>
        <w:t>('</w:t>
      </w:r>
      <w:proofErr w:type="spellStart"/>
      <w:r w:rsidRPr="00370466">
        <w:rPr>
          <w:i/>
          <w:color w:val="FF0000"/>
        </w:rPr>
        <w:t>credentialsId</w:t>
      </w:r>
      <w:proofErr w:type="spellEnd"/>
      <w:r w:rsidRPr="00370466">
        <w:rPr>
          <w:i/>
          <w:color w:val="FF0000"/>
        </w:rPr>
        <w:t>')</w:t>
      </w:r>
    </w:p>
    <w:p w:rsidR="00641162" w:rsidRPr="00370466" w:rsidRDefault="00641162" w:rsidP="00641162">
      <w:pPr>
        <w:spacing w:after="0" w:line="240" w:lineRule="auto"/>
        <w:rPr>
          <w:i/>
          <w:color w:val="FF0000"/>
        </w:rPr>
      </w:pPr>
      <w:proofErr w:type="gramStart"/>
      <w:r w:rsidRPr="00370466">
        <w:rPr>
          <w:i/>
          <w:color w:val="FF0000"/>
        </w:rPr>
        <w:t>client</w:t>
      </w:r>
      <w:proofErr w:type="gramEnd"/>
      <w:r w:rsidRPr="00370466">
        <w:rPr>
          <w:i/>
          <w:color w:val="FF0000"/>
        </w:rPr>
        <w:t xml:space="preserve"> = </w:t>
      </w:r>
      <w:proofErr w:type="spellStart"/>
      <w:r w:rsidRPr="00370466">
        <w:rPr>
          <w:i/>
          <w:color w:val="FF0000"/>
        </w:rPr>
        <w:t>Framework.createClient</w:t>
      </w:r>
      <w:proofErr w:type="spellEnd"/>
      <w:r w:rsidRPr="00370466">
        <w:rPr>
          <w:i/>
          <w:color w:val="FF0000"/>
        </w:rPr>
        <w:t>(</w:t>
      </w:r>
      <w:proofErr w:type="spellStart"/>
      <w:r w:rsidRPr="00370466">
        <w:rPr>
          <w:i/>
          <w:color w:val="FF0000"/>
        </w:rPr>
        <w:t>credentialsId</w:t>
      </w:r>
      <w:proofErr w:type="spellEnd"/>
      <w:r w:rsidRPr="00370466">
        <w:rPr>
          <w:i/>
          <w:color w:val="FF0000"/>
        </w:rPr>
        <w:t>, props)</w:t>
      </w:r>
    </w:p>
    <w:p w:rsidR="00641162" w:rsidRDefault="00641162" w:rsidP="00641162">
      <w:pPr>
        <w:spacing w:after="0" w:line="240" w:lineRule="auto"/>
      </w:pPr>
    </w:p>
    <w:p w:rsidR="00641162" w:rsidRDefault="00370466" w:rsidP="00AC1EC6">
      <w:pPr>
        <w:spacing w:after="0" w:line="240" w:lineRule="auto"/>
        <w:jc w:val="center"/>
      </w:pPr>
      <w:r w:rsidRPr="00370466">
        <w:drawing>
          <wp:inline distT="0" distB="0" distL="0" distR="0" wp14:anchorId="1F627FB4" wp14:editId="0C1C096F">
            <wp:extent cx="4564049" cy="3457169"/>
            <wp:effectExtent l="0" t="0" r="825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82541" cy="3471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466" w:rsidRPr="00AC1EC6" w:rsidRDefault="00370466" w:rsidP="00370466">
      <w:pPr>
        <w:spacing w:after="0" w:line="240" w:lineRule="auto"/>
        <w:rPr>
          <w:b/>
        </w:rPr>
      </w:pPr>
      <w:r w:rsidRPr="00AC1EC6">
        <w:rPr>
          <w:b/>
        </w:rPr>
        <w:lastRenderedPageBreak/>
        <w:t>Step</w:t>
      </w:r>
      <w:r w:rsidRPr="00AC1EC6">
        <w:rPr>
          <w:b/>
        </w:rPr>
        <w:t>3 (optional)</w:t>
      </w:r>
      <w:r w:rsidRPr="00AC1EC6">
        <w:rPr>
          <w:b/>
        </w:rPr>
        <w:t>:</w:t>
      </w:r>
    </w:p>
    <w:p w:rsidR="00641162" w:rsidRDefault="00370466" w:rsidP="00641162">
      <w:pPr>
        <w:spacing w:after="0" w:line="240" w:lineRule="auto"/>
      </w:pPr>
      <w:r>
        <w:t>R</w:t>
      </w:r>
      <w:r w:rsidR="00AC1EC6">
        <w:t xml:space="preserve">emove </w:t>
      </w:r>
      <w:proofErr w:type="spellStart"/>
      <w:r w:rsidR="00AC1EC6" w:rsidRPr="00AC1EC6">
        <w:t>credentialsId</w:t>
      </w:r>
      <w:proofErr w:type="spellEnd"/>
      <w:r w:rsidR="00641162">
        <w:t xml:space="preserve"> from the trigger </w:t>
      </w:r>
      <w:proofErr w:type="spellStart"/>
      <w:r w:rsidR="00641162">
        <w:t>tql</w:t>
      </w:r>
      <w:proofErr w:type="spellEnd"/>
      <w:r w:rsidR="00641162">
        <w:t xml:space="preserve"> list.</w:t>
      </w:r>
    </w:p>
    <w:p w:rsidR="00AC1EC6" w:rsidRDefault="00AC1EC6" w:rsidP="00AC1EC6">
      <w:pPr>
        <w:spacing w:after="0" w:line="240" w:lineRule="auto"/>
        <w:rPr>
          <w:b/>
        </w:rPr>
      </w:pPr>
    </w:p>
    <w:p w:rsidR="00AC1EC6" w:rsidRDefault="00AC1EC6" w:rsidP="00AC1EC6">
      <w:pPr>
        <w:spacing w:after="0" w:line="240" w:lineRule="auto"/>
      </w:pPr>
      <w:r w:rsidRPr="00AC1EC6">
        <w:rPr>
          <w:b/>
        </w:rPr>
        <w:t>Note:</w:t>
      </w:r>
      <w:r>
        <w:t xml:space="preserve"> </w:t>
      </w:r>
      <w:r w:rsidR="00385E6D">
        <w:t>I</w:t>
      </w:r>
      <w:r w:rsidR="00385E6D">
        <w:t>f this step is NOT performed,</w:t>
      </w:r>
      <w:r w:rsidR="00385E6D">
        <w:t xml:space="preserve"> t</w:t>
      </w:r>
      <w:r>
        <w:t xml:space="preserve">he comm. log will still list the attribute "Reference to the credentials dictionary entry" / </w:t>
      </w:r>
      <w:proofErr w:type="spellStart"/>
      <w:r>
        <w:t>credentials_id</w:t>
      </w:r>
      <w:proofErr w:type="spellEnd"/>
      <w:r w:rsidRPr="009A3FEC">
        <w:t xml:space="preserve"> </w:t>
      </w:r>
      <w:r>
        <w:t>as originally discovered for the CI, however the job will attempt the connection with the assigned credentials (</w:t>
      </w:r>
      <w:r w:rsidR="00385E6D">
        <w:t>as defined in</w:t>
      </w:r>
      <w:r>
        <w:t xml:space="preserve"> the integration job configuration).</w:t>
      </w:r>
    </w:p>
    <w:p w:rsidR="00AC1EC6" w:rsidRDefault="00AC1EC6" w:rsidP="00641162">
      <w:pPr>
        <w:spacing w:after="0" w:line="240" w:lineRule="auto"/>
      </w:pPr>
    </w:p>
    <w:p w:rsidR="00641162" w:rsidRDefault="00AC1EC6" w:rsidP="00641162">
      <w:pPr>
        <w:spacing w:after="0" w:line="240" w:lineRule="auto"/>
      </w:pPr>
      <w:r w:rsidRPr="00AC1EC6">
        <w:drawing>
          <wp:inline distT="0" distB="0" distL="0" distR="0" wp14:anchorId="08F4B16B" wp14:editId="5D235628">
            <wp:extent cx="5731510" cy="1883410"/>
            <wp:effectExtent l="0" t="0" r="2540" b="254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83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162" w:rsidRDefault="00641162" w:rsidP="00641162">
      <w:pPr>
        <w:spacing w:after="0" w:line="240" w:lineRule="auto"/>
      </w:pPr>
      <w:r>
        <w:t xml:space="preserve"> </w:t>
      </w:r>
    </w:p>
    <w:p w:rsidR="00AC1EC6" w:rsidRDefault="00AC1EC6" w:rsidP="00641162">
      <w:pPr>
        <w:spacing w:after="0" w:line="240" w:lineRule="auto"/>
        <w:rPr>
          <w:b/>
        </w:rPr>
      </w:pPr>
      <w:r w:rsidRPr="00AC1EC6">
        <w:rPr>
          <w:b/>
        </w:rPr>
        <w:t xml:space="preserve">Step4: </w:t>
      </w:r>
    </w:p>
    <w:p w:rsidR="00AC1EC6" w:rsidRDefault="00AC1EC6" w:rsidP="00641162">
      <w:pPr>
        <w:spacing w:after="0" w:line="240" w:lineRule="auto"/>
      </w:pPr>
      <w:r>
        <w:t>Define the integration point. Note that the parameter Credentials ID has now been added to the dialog and it is a mandatory parameter.</w:t>
      </w:r>
    </w:p>
    <w:p w:rsidR="00AC1EC6" w:rsidRDefault="00AC1EC6" w:rsidP="00641162">
      <w:pPr>
        <w:spacing w:after="0" w:line="240" w:lineRule="auto"/>
      </w:pPr>
    </w:p>
    <w:p w:rsidR="00641162" w:rsidRDefault="00AC1EC6" w:rsidP="00AC1EC6">
      <w:pPr>
        <w:spacing w:after="0" w:line="240" w:lineRule="auto"/>
        <w:jc w:val="center"/>
      </w:pPr>
      <w:r w:rsidRPr="00AC1EC6">
        <w:drawing>
          <wp:inline distT="0" distB="0" distL="0" distR="0" wp14:anchorId="74C8D062" wp14:editId="7C172F78">
            <wp:extent cx="3371353" cy="3655599"/>
            <wp:effectExtent l="0" t="0" r="635" b="254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30290" cy="3719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1162" w:rsidRDefault="00641162" w:rsidP="00641162">
      <w:pPr>
        <w:spacing w:after="0" w:line="240" w:lineRule="auto"/>
      </w:pPr>
    </w:p>
    <w:p w:rsidR="009A3FEC" w:rsidRDefault="00AC1EC6" w:rsidP="00797707">
      <w:pPr>
        <w:spacing w:after="0" w:line="240" w:lineRule="auto"/>
      </w:pPr>
      <w:r w:rsidRPr="008429C0">
        <w:rPr>
          <w:b/>
        </w:rPr>
        <w:t>Note:</w:t>
      </w:r>
      <w:r>
        <w:t xml:space="preserve"> You must recreate the previously saved Integration Points that do not contain this parameter. </w:t>
      </w:r>
      <w:r w:rsidR="008429C0">
        <w:t>Also, i</w:t>
      </w:r>
      <w:r>
        <w:t xml:space="preserve">f you encounter errors removing / changing existing integration points (which are using the Import from DB adapter) </w:t>
      </w:r>
      <w:r w:rsidR="008429C0">
        <w:t xml:space="preserve">after you made </w:t>
      </w:r>
      <w:r w:rsidR="008429C0">
        <w:t>the changes mentioned in this article</w:t>
      </w:r>
      <w:r w:rsidR="008429C0" w:rsidRPr="008429C0">
        <w:t xml:space="preserve"> </w:t>
      </w:r>
      <w:r w:rsidR="008429C0">
        <w:t>you must redo the changes above, remove the integration points, then add these changes and reconfigure the integration points.</w:t>
      </w:r>
      <w:bookmarkStart w:id="0" w:name="_GoBack"/>
      <w:bookmarkEnd w:id="0"/>
    </w:p>
    <w:sectPr w:rsidR="009A3FEC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5CC8"/>
    <w:rsid w:val="00104C62"/>
    <w:rsid w:val="002C5CC8"/>
    <w:rsid w:val="00370466"/>
    <w:rsid w:val="00385E6D"/>
    <w:rsid w:val="00641162"/>
    <w:rsid w:val="00797707"/>
    <w:rsid w:val="008429C0"/>
    <w:rsid w:val="009A3FEC"/>
    <w:rsid w:val="00AC1EC6"/>
    <w:rsid w:val="00EC1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169DC0-90F4-418C-9878-DEABE71E3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508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71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0406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0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43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270034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2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42181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82246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236272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190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053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188519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7043">
              <w:marLeft w:val="69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56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872851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638</Words>
  <Characters>3639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4269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Marincus, Victor</dc:creator>
  <cp:keywords/>
  <dc:description/>
  <cp:lastModifiedBy>Marincus, Victor</cp:lastModifiedBy>
  <cp:revision>2</cp:revision>
  <dcterms:created xsi:type="dcterms:W3CDTF">2018-04-02T06:27:00Z</dcterms:created>
  <dcterms:modified xsi:type="dcterms:W3CDTF">2018-04-02T07:53:00Z</dcterms:modified>
</cp:coreProperties>
</file>